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D782" w14:textId="77777777" w:rsidR="002457E7" w:rsidRDefault="002457E7" w:rsidP="002457E7">
      <w:pPr>
        <w:spacing w:line="360" w:lineRule="auto"/>
        <w:ind w:left="7371"/>
        <w:rPr>
          <w:rFonts w:ascii="Arial" w:hAnsi="Arial" w:cs="Arial"/>
          <w:sz w:val="20"/>
          <w:szCs w:val="20"/>
        </w:rPr>
      </w:pPr>
    </w:p>
    <w:p w14:paraId="0FA92940" w14:textId="23E9C19C" w:rsidR="00591C9C" w:rsidRDefault="00591C9C" w:rsidP="002457E7">
      <w:pPr>
        <w:spacing w:line="360" w:lineRule="auto"/>
        <w:ind w:left="7371"/>
        <w:jc w:val="center"/>
        <w:rPr>
          <w:rFonts w:ascii="Arial" w:hAnsi="Arial" w:cs="Arial"/>
          <w:sz w:val="20"/>
          <w:szCs w:val="20"/>
        </w:rPr>
      </w:pPr>
      <w:r w:rsidRPr="002457E7">
        <w:rPr>
          <w:rFonts w:ascii="Arial" w:hAnsi="Arial" w:cs="Arial"/>
          <w:sz w:val="20"/>
          <w:szCs w:val="20"/>
        </w:rPr>
        <w:t>(miejscowość</w:t>
      </w:r>
      <w:r w:rsidR="002457E7">
        <w:rPr>
          <w:rFonts w:ascii="Arial" w:hAnsi="Arial" w:cs="Arial"/>
          <w:sz w:val="20"/>
          <w:szCs w:val="20"/>
        </w:rPr>
        <w:t xml:space="preserve"> i data</w:t>
      </w:r>
      <w:r w:rsidRPr="002457E7">
        <w:rPr>
          <w:rFonts w:ascii="Arial" w:hAnsi="Arial" w:cs="Arial"/>
          <w:sz w:val="20"/>
          <w:szCs w:val="20"/>
        </w:rPr>
        <w:t>)</w:t>
      </w:r>
    </w:p>
    <w:p w14:paraId="59B5424E" w14:textId="77777777" w:rsidR="00A92FEC" w:rsidRPr="00EE4982" w:rsidRDefault="00A92FEC" w:rsidP="00A92FEC">
      <w:pPr>
        <w:spacing w:line="360" w:lineRule="auto"/>
        <w:ind w:right="5363"/>
        <w:jc w:val="center"/>
        <w:rPr>
          <w:rFonts w:ascii="Arial" w:hAnsi="Arial" w:cs="Arial"/>
          <w:sz w:val="20"/>
          <w:szCs w:val="20"/>
        </w:rPr>
      </w:pPr>
    </w:p>
    <w:p w14:paraId="7804E428" w14:textId="333B9172" w:rsidR="002457E7" w:rsidRPr="00EE4982" w:rsidRDefault="002457E7" w:rsidP="00A92FEC">
      <w:pPr>
        <w:spacing w:line="360" w:lineRule="auto"/>
        <w:ind w:right="5363"/>
        <w:jc w:val="center"/>
        <w:rPr>
          <w:rFonts w:ascii="Arial" w:hAnsi="Arial" w:cs="Arial"/>
          <w:sz w:val="20"/>
          <w:szCs w:val="20"/>
        </w:rPr>
      </w:pPr>
      <w:r w:rsidRPr="00EE4982">
        <w:rPr>
          <w:rFonts w:ascii="Arial" w:hAnsi="Arial" w:cs="Arial"/>
          <w:sz w:val="20"/>
          <w:szCs w:val="20"/>
        </w:rPr>
        <w:t>(nazwisko i imię lub imiona wnioskodawcy)</w:t>
      </w:r>
    </w:p>
    <w:p w14:paraId="3E2E4632" w14:textId="77777777" w:rsidR="002457E7" w:rsidRPr="00EE4982" w:rsidRDefault="002457E7" w:rsidP="00A92FEC">
      <w:pPr>
        <w:spacing w:line="360" w:lineRule="auto"/>
        <w:ind w:right="5363"/>
        <w:jc w:val="center"/>
        <w:rPr>
          <w:rFonts w:ascii="Arial" w:hAnsi="Arial" w:cs="Arial"/>
          <w:sz w:val="20"/>
          <w:szCs w:val="20"/>
        </w:rPr>
      </w:pPr>
    </w:p>
    <w:p w14:paraId="07BE1F76" w14:textId="49EB3D1F" w:rsidR="00591C9C" w:rsidRPr="00EE4982" w:rsidRDefault="002457E7" w:rsidP="00A92FEC">
      <w:pPr>
        <w:spacing w:line="360" w:lineRule="auto"/>
        <w:ind w:right="5363"/>
        <w:jc w:val="center"/>
        <w:rPr>
          <w:rFonts w:ascii="Arial" w:hAnsi="Arial" w:cs="Arial"/>
          <w:sz w:val="20"/>
          <w:szCs w:val="20"/>
        </w:rPr>
      </w:pPr>
      <w:r w:rsidRPr="00EE4982">
        <w:rPr>
          <w:rFonts w:ascii="Arial" w:hAnsi="Arial" w:cs="Arial"/>
          <w:sz w:val="20"/>
          <w:szCs w:val="20"/>
        </w:rPr>
        <w:t>(</w:t>
      </w:r>
      <w:r w:rsidR="00591C9C" w:rsidRPr="00EE4982">
        <w:rPr>
          <w:rFonts w:ascii="Arial" w:hAnsi="Arial" w:cs="Arial"/>
          <w:sz w:val="20"/>
          <w:szCs w:val="20"/>
        </w:rPr>
        <w:t>adres zamieszkania wnioskodawcy</w:t>
      </w:r>
      <w:r w:rsidRPr="00EE4982">
        <w:rPr>
          <w:rFonts w:ascii="Arial" w:hAnsi="Arial" w:cs="Arial"/>
          <w:sz w:val="20"/>
          <w:szCs w:val="20"/>
        </w:rPr>
        <w:t>)</w:t>
      </w:r>
    </w:p>
    <w:p w14:paraId="60949D4F" w14:textId="77777777" w:rsidR="002457E7" w:rsidRPr="00EE4982" w:rsidRDefault="002457E7" w:rsidP="00A92FEC">
      <w:pPr>
        <w:spacing w:line="360" w:lineRule="auto"/>
        <w:ind w:right="5363"/>
        <w:jc w:val="center"/>
        <w:rPr>
          <w:rFonts w:ascii="Arial" w:hAnsi="Arial" w:cs="Arial"/>
          <w:sz w:val="20"/>
          <w:szCs w:val="20"/>
        </w:rPr>
      </w:pPr>
    </w:p>
    <w:p w14:paraId="66CE3C33" w14:textId="50722B08" w:rsidR="00591C9C" w:rsidRPr="00EE4982" w:rsidRDefault="002457E7" w:rsidP="00A92FEC">
      <w:pPr>
        <w:spacing w:line="360" w:lineRule="auto"/>
        <w:ind w:right="5363"/>
        <w:jc w:val="center"/>
        <w:rPr>
          <w:rFonts w:ascii="Arial" w:hAnsi="Arial" w:cs="Arial"/>
          <w:sz w:val="20"/>
          <w:szCs w:val="20"/>
        </w:rPr>
      </w:pPr>
      <w:r w:rsidRPr="00EE4982">
        <w:rPr>
          <w:rFonts w:ascii="Arial" w:hAnsi="Arial" w:cs="Arial"/>
          <w:sz w:val="20"/>
          <w:szCs w:val="20"/>
        </w:rPr>
        <w:t>(</w:t>
      </w:r>
      <w:r w:rsidR="00591C9C" w:rsidRPr="00EE4982">
        <w:rPr>
          <w:rFonts w:ascii="Arial" w:hAnsi="Arial" w:cs="Arial"/>
          <w:sz w:val="20"/>
          <w:szCs w:val="20"/>
        </w:rPr>
        <w:t>seria i nr dokumentu tożsamości</w:t>
      </w:r>
      <w:r w:rsidRPr="00EE4982">
        <w:rPr>
          <w:rFonts w:ascii="Arial" w:hAnsi="Arial" w:cs="Arial"/>
          <w:sz w:val="20"/>
          <w:szCs w:val="20"/>
        </w:rPr>
        <w:t>)</w:t>
      </w:r>
    </w:p>
    <w:p w14:paraId="46E9B6E9" w14:textId="77777777" w:rsidR="002457E7" w:rsidRPr="002457E7" w:rsidRDefault="002457E7" w:rsidP="00A92FEC">
      <w:pPr>
        <w:spacing w:line="360" w:lineRule="auto"/>
        <w:ind w:right="5363"/>
        <w:jc w:val="center"/>
        <w:rPr>
          <w:rFonts w:ascii="Arial" w:hAnsi="Arial" w:cs="Arial"/>
          <w:sz w:val="20"/>
          <w:szCs w:val="20"/>
        </w:rPr>
      </w:pPr>
    </w:p>
    <w:p w14:paraId="10E867BE" w14:textId="14950A8D" w:rsidR="00591C9C" w:rsidRPr="002457E7" w:rsidRDefault="002457E7" w:rsidP="00A92FEC">
      <w:pPr>
        <w:spacing w:line="360" w:lineRule="auto"/>
        <w:ind w:right="5363"/>
        <w:jc w:val="center"/>
        <w:rPr>
          <w:rFonts w:ascii="Arial" w:hAnsi="Arial" w:cs="Arial"/>
          <w:sz w:val="20"/>
          <w:szCs w:val="20"/>
        </w:rPr>
      </w:pPr>
      <w:r>
        <w:rPr>
          <w:rFonts w:ascii="Arial" w:hAnsi="Arial" w:cs="Arial"/>
          <w:sz w:val="20"/>
          <w:szCs w:val="20"/>
        </w:rPr>
        <w:t>(</w:t>
      </w:r>
      <w:r w:rsidR="00591C9C" w:rsidRPr="002457E7">
        <w:rPr>
          <w:rFonts w:ascii="Arial" w:hAnsi="Arial" w:cs="Arial"/>
          <w:sz w:val="20"/>
          <w:szCs w:val="20"/>
        </w:rPr>
        <w:t>stopień pokrewieństwa z osobą zmarłą/ pełnomocnik</w:t>
      </w:r>
      <w:r>
        <w:rPr>
          <w:rFonts w:ascii="Arial" w:hAnsi="Arial" w:cs="Arial"/>
          <w:sz w:val="20"/>
          <w:szCs w:val="20"/>
        </w:rPr>
        <w:t>)</w:t>
      </w:r>
    </w:p>
    <w:p w14:paraId="462BBEDA" w14:textId="77777777" w:rsidR="002457E7" w:rsidRDefault="002457E7" w:rsidP="00A92FEC">
      <w:pPr>
        <w:spacing w:line="360" w:lineRule="auto"/>
        <w:ind w:right="5363"/>
        <w:rPr>
          <w:rFonts w:ascii="Arial" w:hAnsi="Arial" w:cs="Arial"/>
          <w:sz w:val="20"/>
          <w:szCs w:val="20"/>
        </w:rPr>
      </w:pPr>
    </w:p>
    <w:p w14:paraId="49127BD1" w14:textId="480B5144" w:rsidR="00591C9C" w:rsidRPr="00EE4982" w:rsidRDefault="007D63B3" w:rsidP="00A92FEC">
      <w:pPr>
        <w:spacing w:line="360" w:lineRule="auto"/>
        <w:ind w:right="5363"/>
        <w:jc w:val="center"/>
        <w:rPr>
          <w:rFonts w:ascii="Arial" w:hAnsi="Arial" w:cs="Arial"/>
          <w:bCs/>
          <w:sz w:val="20"/>
          <w:szCs w:val="20"/>
        </w:rPr>
      </w:pPr>
      <w:r>
        <w:rPr>
          <w:rFonts w:ascii="Arial" w:hAnsi="Arial" w:cs="Arial"/>
          <w:sz w:val="20"/>
          <w:szCs w:val="20"/>
        </w:rPr>
        <w:t>(</w:t>
      </w:r>
      <w:r w:rsidR="00591C9C" w:rsidRPr="002457E7">
        <w:rPr>
          <w:rFonts w:ascii="Arial" w:hAnsi="Arial" w:cs="Arial"/>
          <w:sz w:val="20"/>
          <w:szCs w:val="20"/>
        </w:rPr>
        <w:t>tel. kontaktowy</w:t>
      </w:r>
      <w:r w:rsidR="00A92FEC">
        <w:rPr>
          <w:rFonts w:ascii="Arial" w:hAnsi="Arial" w:cs="Arial"/>
          <w:sz w:val="20"/>
          <w:szCs w:val="20"/>
        </w:rPr>
        <w:t>/</w:t>
      </w:r>
      <w:r w:rsidR="00591C9C" w:rsidRPr="002457E7">
        <w:rPr>
          <w:rFonts w:ascii="Arial" w:hAnsi="Arial" w:cs="Arial"/>
          <w:sz w:val="20"/>
          <w:szCs w:val="20"/>
        </w:rPr>
        <w:t>adres e-mail</w:t>
      </w:r>
      <w:r w:rsidR="000C79FC">
        <w:rPr>
          <w:rStyle w:val="Odwoanieprzypisudolnego"/>
          <w:rFonts w:ascii="Arial" w:hAnsi="Arial" w:cs="Arial"/>
          <w:sz w:val="20"/>
          <w:szCs w:val="20"/>
        </w:rPr>
        <w:footnoteReference w:customMarkFollows="1" w:id="1"/>
        <w:t>*</w:t>
      </w:r>
      <w:r>
        <w:rPr>
          <w:rFonts w:ascii="Arial" w:hAnsi="Arial" w:cs="Arial"/>
          <w:sz w:val="20"/>
          <w:szCs w:val="20"/>
        </w:rPr>
        <w:t>)</w:t>
      </w:r>
    </w:p>
    <w:p w14:paraId="291834C6" w14:textId="77777777" w:rsidR="007D63B3" w:rsidRPr="00EE4982" w:rsidRDefault="007D63B3" w:rsidP="00A92FEC">
      <w:pPr>
        <w:spacing w:line="360" w:lineRule="auto"/>
        <w:ind w:right="5363"/>
        <w:rPr>
          <w:rFonts w:ascii="Arial" w:hAnsi="Arial" w:cs="Arial"/>
          <w:bCs/>
          <w:sz w:val="20"/>
          <w:szCs w:val="20"/>
        </w:rPr>
      </w:pPr>
    </w:p>
    <w:p w14:paraId="2F63313F" w14:textId="77777777" w:rsidR="002457E7" w:rsidRDefault="00591C9C" w:rsidP="002457E7">
      <w:pPr>
        <w:spacing w:line="360" w:lineRule="auto"/>
        <w:ind w:left="7513"/>
        <w:jc w:val="both"/>
        <w:rPr>
          <w:rFonts w:ascii="Arial" w:hAnsi="Arial" w:cs="Arial"/>
          <w:b/>
        </w:rPr>
      </w:pPr>
      <w:r w:rsidRPr="002457E7">
        <w:rPr>
          <w:rFonts w:ascii="Arial" w:hAnsi="Arial" w:cs="Arial"/>
          <w:b/>
        </w:rPr>
        <w:t>Starosta Niżański,</w:t>
      </w:r>
    </w:p>
    <w:p w14:paraId="6E6A7BF0" w14:textId="442A8CAA" w:rsidR="002457E7" w:rsidRDefault="00591C9C" w:rsidP="002457E7">
      <w:pPr>
        <w:spacing w:line="360" w:lineRule="auto"/>
        <w:ind w:left="7513"/>
        <w:jc w:val="both"/>
        <w:rPr>
          <w:rFonts w:ascii="Arial" w:hAnsi="Arial" w:cs="Arial"/>
          <w:b/>
        </w:rPr>
      </w:pPr>
      <w:r w:rsidRPr="002457E7">
        <w:rPr>
          <w:rFonts w:ascii="Arial" w:hAnsi="Arial" w:cs="Arial"/>
          <w:b/>
        </w:rPr>
        <w:t>Plac Wolności 2</w:t>
      </w:r>
    </w:p>
    <w:p w14:paraId="6524EEEB" w14:textId="4FA0AE0C" w:rsidR="00591C9C" w:rsidRPr="002457E7" w:rsidRDefault="00591C9C" w:rsidP="00126B1B">
      <w:pPr>
        <w:spacing w:after="720" w:line="360" w:lineRule="auto"/>
        <w:ind w:left="7513"/>
        <w:jc w:val="both"/>
        <w:rPr>
          <w:rFonts w:ascii="Arial" w:hAnsi="Arial" w:cs="Arial"/>
          <w:b/>
        </w:rPr>
      </w:pPr>
      <w:r w:rsidRPr="002457E7">
        <w:rPr>
          <w:rFonts w:ascii="Arial" w:hAnsi="Arial" w:cs="Arial"/>
          <w:b/>
        </w:rPr>
        <w:t>37-400 Nisko</w:t>
      </w:r>
    </w:p>
    <w:p w14:paraId="6180495A" w14:textId="77777777" w:rsidR="00591C9C" w:rsidRPr="002457E7" w:rsidRDefault="00591C9C" w:rsidP="002457E7">
      <w:pPr>
        <w:spacing w:line="360" w:lineRule="auto"/>
        <w:jc w:val="center"/>
        <w:rPr>
          <w:rFonts w:ascii="Arial" w:hAnsi="Arial" w:cs="Arial"/>
          <w:b/>
          <w:sz w:val="22"/>
          <w:szCs w:val="22"/>
        </w:rPr>
      </w:pPr>
      <w:r w:rsidRPr="002457E7">
        <w:rPr>
          <w:rFonts w:ascii="Arial" w:hAnsi="Arial" w:cs="Arial"/>
          <w:b/>
          <w:sz w:val="22"/>
          <w:szCs w:val="22"/>
        </w:rPr>
        <w:t>WNIOSEK</w:t>
      </w:r>
    </w:p>
    <w:p w14:paraId="118AE7FA" w14:textId="45D35B9C" w:rsidR="00591C9C" w:rsidRPr="002457E7" w:rsidRDefault="00591C9C" w:rsidP="002457E7">
      <w:pPr>
        <w:spacing w:line="360" w:lineRule="auto"/>
        <w:jc w:val="center"/>
        <w:rPr>
          <w:rFonts w:ascii="Arial" w:hAnsi="Arial" w:cs="Arial"/>
          <w:b/>
          <w:sz w:val="22"/>
          <w:szCs w:val="22"/>
        </w:rPr>
      </w:pPr>
      <w:r w:rsidRPr="002457E7">
        <w:rPr>
          <w:rFonts w:ascii="Arial" w:hAnsi="Arial" w:cs="Arial"/>
          <w:b/>
          <w:sz w:val="22"/>
          <w:szCs w:val="22"/>
        </w:rPr>
        <w:t>o wydanie pozwolenia na sprowadzenie do Rzeczypospolitej Polskiej zwłok / szczątków ludzkich** z</w:t>
      </w:r>
      <w:r w:rsidR="002457E7">
        <w:rPr>
          <w:rFonts w:ascii="Arial" w:hAnsi="Arial" w:cs="Arial"/>
          <w:b/>
          <w:sz w:val="22"/>
          <w:szCs w:val="22"/>
        </w:rPr>
        <w:t> </w:t>
      </w:r>
      <w:r w:rsidRPr="002457E7">
        <w:rPr>
          <w:rFonts w:ascii="Arial" w:hAnsi="Arial" w:cs="Arial"/>
          <w:b/>
          <w:sz w:val="22"/>
          <w:szCs w:val="22"/>
        </w:rPr>
        <w:t>zagranicy</w:t>
      </w:r>
    </w:p>
    <w:p w14:paraId="18F212FA" w14:textId="188E0D32" w:rsidR="00591C9C" w:rsidRPr="002457E7" w:rsidRDefault="00591C9C" w:rsidP="002457E7">
      <w:pPr>
        <w:spacing w:line="360" w:lineRule="auto"/>
        <w:ind w:firstLine="3544"/>
        <w:rPr>
          <w:rFonts w:ascii="Arial" w:hAnsi="Arial" w:cs="Arial"/>
          <w:b/>
          <w:sz w:val="22"/>
          <w:szCs w:val="22"/>
        </w:rPr>
      </w:pPr>
      <w:r w:rsidRPr="002457E7">
        <w:rPr>
          <w:rFonts w:ascii="Arial" w:hAnsi="Arial" w:cs="Arial"/>
          <w:b/>
          <w:sz w:val="22"/>
          <w:szCs w:val="22"/>
        </w:rPr>
        <w:t xml:space="preserve">tj. z </w:t>
      </w:r>
    </w:p>
    <w:p w14:paraId="19CEBA4B" w14:textId="35731950" w:rsidR="00591C9C" w:rsidRPr="002457E7" w:rsidRDefault="00591C9C" w:rsidP="002457E7">
      <w:pPr>
        <w:spacing w:line="360" w:lineRule="auto"/>
        <w:jc w:val="center"/>
        <w:rPr>
          <w:rFonts w:ascii="Arial" w:hAnsi="Arial" w:cs="Arial"/>
          <w:sz w:val="16"/>
          <w:szCs w:val="16"/>
        </w:rPr>
      </w:pPr>
      <w:r w:rsidRPr="002457E7">
        <w:rPr>
          <w:rFonts w:ascii="Arial" w:hAnsi="Arial" w:cs="Arial"/>
          <w:sz w:val="16"/>
          <w:szCs w:val="16"/>
        </w:rPr>
        <w:t>(nazwa państwa)</w:t>
      </w:r>
    </w:p>
    <w:p w14:paraId="2ACD8EF0" w14:textId="77777777" w:rsidR="00591C9C" w:rsidRPr="002457E7" w:rsidRDefault="00591C9C" w:rsidP="002457E7">
      <w:pPr>
        <w:spacing w:line="360" w:lineRule="auto"/>
        <w:jc w:val="center"/>
        <w:rPr>
          <w:rFonts w:ascii="Arial" w:hAnsi="Arial" w:cs="Arial"/>
          <w:sz w:val="16"/>
          <w:szCs w:val="16"/>
        </w:rPr>
      </w:pPr>
      <w:r w:rsidRPr="002457E7">
        <w:rPr>
          <w:rFonts w:ascii="Arial" w:hAnsi="Arial" w:cs="Arial"/>
          <w:sz w:val="16"/>
          <w:szCs w:val="16"/>
        </w:rPr>
        <w:t>w trybie  art. 10 ust. 1 oraz  art. 14 ust. 4 pkt 1 i ust. 5 ustawy z dnia 31 stycznia 1959 r. o cmentarzach i chowaniu zmarłych</w:t>
      </w:r>
    </w:p>
    <w:p w14:paraId="2AF14FCD" w14:textId="77777777" w:rsidR="00591C9C" w:rsidRPr="002457E7" w:rsidRDefault="00591C9C" w:rsidP="002457E7">
      <w:pPr>
        <w:spacing w:line="360" w:lineRule="auto"/>
        <w:jc w:val="center"/>
        <w:rPr>
          <w:rFonts w:ascii="Arial" w:hAnsi="Arial" w:cs="Arial"/>
          <w:sz w:val="20"/>
          <w:szCs w:val="20"/>
        </w:rPr>
      </w:pPr>
    </w:p>
    <w:p w14:paraId="068F314F" w14:textId="77777777" w:rsidR="00591C9C" w:rsidRPr="002457E7" w:rsidRDefault="00591C9C" w:rsidP="002457E7">
      <w:pPr>
        <w:spacing w:line="360" w:lineRule="auto"/>
        <w:rPr>
          <w:rFonts w:ascii="Arial" w:hAnsi="Arial" w:cs="Arial"/>
          <w:b/>
        </w:rPr>
      </w:pPr>
      <w:r w:rsidRPr="002457E7">
        <w:rPr>
          <w:rFonts w:ascii="Arial" w:hAnsi="Arial" w:cs="Arial"/>
          <w:b/>
        </w:rPr>
        <w:t>Dane osoby zmarłej:</w:t>
      </w:r>
    </w:p>
    <w:p w14:paraId="3E636244" w14:textId="77777777" w:rsidR="00591C9C" w:rsidRPr="002457E7" w:rsidRDefault="00591C9C" w:rsidP="002457E7">
      <w:pPr>
        <w:spacing w:line="360" w:lineRule="auto"/>
        <w:rPr>
          <w:rFonts w:ascii="Arial" w:hAnsi="Arial" w:cs="Arial"/>
          <w:sz w:val="16"/>
          <w:szCs w:val="16"/>
        </w:rPr>
      </w:pPr>
    </w:p>
    <w:p w14:paraId="05BD97E2" w14:textId="4D7A92F1" w:rsidR="00591C9C" w:rsidRPr="00126B1B" w:rsidRDefault="00591C9C" w:rsidP="002457E7">
      <w:pPr>
        <w:spacing w:line="360" w:lineRule="auto"/>
        <w:rPr>
          <w:rFonts w:ascii="Arial" w:hAnsi="Arial" w:cs="Arial"/>
          <w:sz w:val="20"/>
          <w:szCs w:val="20"/>
        </w:rPr>
      </w:pPr>
      <w:r w:rsidRPr="00126B1B">
        <w:rPr>
          <w:rFonts w:ascii="Arial" w:hAnsi="Arial" w:cs="Arial"/>
          <w:sz w:val="20"/>
          <w:szCs w:val="20"/>
        </w:rPr>
        <w:t>Nazwisko i imię (imiona</w:t>
      </w:r>
      <w:r w:rsidR="002457E7" w:rsidRPr="00126B1B">
        <w:rPr>
          <w:rFonts w:ascii="Arial" w:hAnsi="Arial" w:cs="Arial"/>
          <w:sz w:val="20"/>
          <w:szCs w:val="20"/>
        </w:rPr>
        <w:t>)</w:t>
      </w:r>
      <w:r w:rsidR="00A92FEC" w:rsidRPr="00126B1B">
        <w:rPr>
          <w:rFonts w:ascii="Arial" w:hAnsi="Arial" w:cs="Arial"/>
          <w:sz w:val="20"/>
          <w:szCs w:val="20"/>
        </w:rPr>
        <w:t>:</w:t>
      </w:r>
    </w:p>
    <w:p w14:paraId="55787006" w14:textId="77777777" w:rsidR="00591C9C" w:rsidRPr="00126B1B" w:rsidRDefault="00591C9C" w:rsidP="002457E7">
      <w:pPr>
        <w:spacing w:line="360" w:lineRule="auto"/>
        <w:rPr>
          <w:rFonts w:ascii="Arial" w:hAnsi="Arial" w:cs="Arial"/>
          <w:sz w:val="20"/>
          <w:szCs w:val="20"/>
        </w:rPr>
      </w:pPr>
    </w:p>
    <w:p w14:paraId="086E757E" w14:textId="72641877" w:rsidR="00591C9C" w:rsidRPr="00126B1B" w:rsidRDefault="00591C9C" w:rsidP="002457E7">
      <w:pPr>
        <w:spacing w:line="360" w:lineRule="auto"/>
        <w:rPr>
          <w:rFonts w:ascii="Arial" w:hAnsi="Arial" w:cs="Arial"/>
          <w:sz w:val="20"/>
          <w:szCs w:val="20"/>
        </w:rPr>
      </w:pPr>
      <w:r w:rsidRPr="00126B1B">
        <w:rPr>
          <w:rFonts w:ascii="Arial" w:hAnsi="Arial" w:cs="Arial"/>
          <w:sz w:val="20"/>
          <w:szCs w:val="20"/>
        </w:rPr>
        <w:t>Nazwisko rodowe</w:t>
      </w:r>
      <w:r w:rsidR="00A92FEC" w:rsidRPr="00126B1B">
        <w:rPr>
          <w:rFonts w:ascii="Arial" w:hAnsi="Arial" w:cs="Arial"/>
          <w:sz w:val="20"/>
          <w:szCs w:val="20"/>
        </w:rPr>
        <w:t>:</w:t>
      </w:r>
    </w:p>
    <w:p w14:paraId="109E180D" w14:textId="77777777" w:rsidR="00591C9C" w:rsidRPr="00126B1B" w:rsidRDefault="00591C9C" w:rsidP="002457E7">
      <w:pPr>
        <w:spacing w:line="360" w:lineRule="auto"/>
        <w:rPr>
          <w:rFonts w:ascii="Arial" w:hAnsi="Arial" w:cs="Arial"/>
          <w:sz w:val="20"/>
          <w:szCs w:val="20"/>
        </w:rPr>
      </w:pPr>
    </w:p>
    <w:p w14:paraId="1C0D63D2" w14:textId="25B3DEDE" w:rsidR="00591C9C" w:rsidRPr="00126B1B" w:rsidRDefault="00591C9C" w:rsidP="002457E7">
      <w:pPr>
        <w:spacing w:line="360" w:lineRule="auto"/>
        <w:rPr>
          <w:rFonts w:ascii="Arial" w:hAnsi="Arial" w:cs="Arial"/>
          <w:sz w:val="20"/>
          <w:szCs w:val="20"/>
        </w:rPr>
      </w:pPr>
      <w:r w:rsidRPr="00126B1B">
        <w:rPr>
          <w:rFonts w:ascii="Arial" w:hAnsi="Arial" w:cs="Arial"/>
          <w:sz w:val="20"/>
          <w:szCs w:val="20"/>
        </w:rPr>
        <w:t>Data i miejsce urodzenia</w:t>
      </w:r>
      <w:r w:rsidR="00A92FEC" w:rsidRPr="00126B1B">
        <w:rPr>
          <w:rFonts w:ascii="Arial" w:hAnsi="Arial" w:cs="Arial"/>
          <w:sz w:val="20"/>
          <w:szCs w:val="20"/>
        </w:rPr>
        <w:t>:</w:t>
      </w:r>
    </w:p>
    <w:p w14:paraId="48BB3280" w14:textId="77777777" w:rsidR="00591C9C" w:rsidRPr="00126B1B" w:rsidRDefault="00591C9C" w:rsidP="002457E7">
      <w:pPr>
        <w:spacing w:line="360" w:lineRule="auto"/>
        <w:rPr>
          <w:rFonts w:ascii="Arial" w:hAnsi="Arial" w:cs="Arial"/>
          <w:sz w:val="20"/>
          <w:szCs w:val="20"/>
        </w:rPr>
      </w:pPr>
    </w:p>
    <w:p w14:paraId="508D2FB7" w14:textId="2C8FCE2D" w:rsidR="00591C9C" w:rsidRPr="00126B1B" w:rsidRDefault="00591C9C" w:rsidP="002457E7">
      <w:pPr>
        <w:spacing w:line="360" w:lineRule="auto"/>
        <w:rPr>
          <w:rFonts w:ascii="Arial" w:hAnsi="Arial" w:cs="Arial"/>
          <w:sz w:val="20"/>
          <w:szCs w:val="20"/>
        </w:rPr>
      </w:pPr>
      <w:r w:rsidRPr="00126B1B">
        <w:rPr>
          <w:rFonts w:ascii="Arial" w:hAnsi="Arial" w:cs="Arial"/>
          <w:sz w:val="20"/>
          <w:szCs w:val="20"/>
        </w:rPr>
        <w:t>Ostatnie miejsce zamieszkania</w:t>
      </w:r>
      <w:r w:rsidR="00A92FEC" w:rsidRPr="00126B1B">
        <w:rPr>
          <w:rFonts w:ascii="Arial" w:hAnsi="Arial" w:cs="Arial"/>
          <w:sz w:val="20"/>
          <w:szCs w:val="20"/>
        </w:rPr>
        <w:t>:</w:t>
      </w:r>
    </w:p>
    <w:p w14:paraId="536C69CE" w14:textId="77777777" w:rsidR="00591C9C" w:rsidRPr="00126B1B" w:rsidRDefault="00591C9C" w:rsidP="002457E7">
      <w:pPr>
        <w:spacing w:line="360" w:lineRule="auto"/>
        <w:rPr>
          <w:rFonts w:ascii="Arial" w:hAnsi="Arial" w:cs="Arial"/>
          <w:sz w:val="20"/>
          <w:szCs w:val="20"/>
        </w:rPr>
      </w:pPr>
    </w:p>
    <w:p w14:paraId="0123D403" w14:textId="2FF284F4" w:rsidR="00591C9C" w:rsidRPr="00126B1B" w:rsidRDefault="00591C9C" w:rsidP="002457E7">
      <w:pPr>
        <w:spacing w:line="360" w:lineRule="auto"/>
        <w:rPr>
          <w:rFonts w:ascii="Arial" w:hAnsi="Arial" w:cs="Arial"/>
          <w:sz w:val="20"/>
          <w:szCs w:val="20"/>
        </w:rPr>
      </w:pPr>
      <w:r w:rsidRPr="00126B1B">
        <w:rPr>
          <w:rFonts w:ascii="Arial" w:hAnsi="Arial" w:cs="Arial"/>
          <w:sz w:val="20"/>
          <w:szCs w:val="20"/>
        </w:rPr>
        <w:t>Data i miejsce zgonu</w:t>
      </w:r>
      <w:r w:rsidR="00A92FEC" w:rsidRPr="00126B1B">
        <w:rPr>
          <w:rFonts w:ascii="Arial" w:hAnsi="Arial" w:cs="Arial"/>
          <w:sz w:val="20"/>
          <w:szCs w:val="20"/>
        </w:rPr>
        <w:t>:</w:t>
      </w:r>
    </w:p>
    <w:p w14:paraId="56893834" w14:textId="77777777" w:rsidR="00591C9C" w:rsidRPr="00C73952" w:rsidRDefault="00591C9C" w:rsidP="002457E7">
      <w:pPr>
        <w:spacing w:line="360" w:lineRule="auto"/>
        <w:rPr>
          <w:rFonts w:ascii="Arial" w:hAnsi="Arial" w:cs="Arial"/>
          <w:sz w:val="20"/>
          <w:szCs w:val="20"/>
        </w:rPr>
      </w:pPr>
    </w:p>
    <w:p w14:paraId="693DF6CF" w14:textId="621B4CA0" w:rsidR="00591C9C" w:rsidRPr="00C73952" w:rsidRDefault="00591C9C" w:rsidP="002457E7">
      <w:pPr>
        <w:spacing w:line="360" w:lineRule="auto"/>
        <w:rPr>
          <w:rFonts w:ascii="Arial" w:hAnsi="Arial" w:cs="Arial"/>
          <w:sz w:val="20"/>
          <w:szCs w:val="20"/>
        </w:rPr>
      </w:pPr>
      <w:r w:rsidRPr="00C73952">
        <w:rPr>
          <w:rFonts w:ascii="Arial" w:hAnsi="Arial" w:cs="Arial"/>
          <w:sz w:val="20"/>
          <w:szCs w:val="20"/>
        </w:rPr>
        <w:t>Miejsce, z którego zwłoki/szczątki</w:t>
      </w:r>
      <w:r w:rsidR="000C79FC" w:rsidRPr="00C73952">
        <w:rPr>
          <w:rStyle w:val="Odwoanieprzypisudolnego"/>
          <w:rFonts w:ascii="Arial" w:hAnsi="Arial" w:cs="Arial"/>
          <w:sz w:val="20"/>
          <w:szCs w:val="20"/>
        </w:rPr>
        <w:footnoteReference w:customMarkFollows="1" w:id="2"/>
        <w:t>**</w:t>
      </w:r>
      <w:r w:rsidRPr="00C73952">
        <w:rPr>
          <w:rFonts w:ascii="Arial" w:hAnsi="Arial" w:cs="Arial"/>
          <w:sz w:val="20"/>
          <w:szCs w:val="20"/>
        </w:rPr>
        <w:t xml:space="preserve"> ludzkie zostaną przewiezione</w:t>
      </w:r>
      <w:r w:rsidR="00A92FEC" w:rsidRPr="00C73952">
        <w:rPr>
          <w:rFonts w:ascii="Arial" w:hAnsi="Arial" w:cs="Arial"/>
          <w:sz w:val="20"/>
          <w:szCs w:val="20"/>
        </w:rPr>
        <w:t>:</w:t>
      </w:r>
    </w:p>
    <w:p w14:paraId="0932594A" w14:textId="77777777" w:rsidR="00591C9C" w:rsidRPr="00C73952" w:rsidRDefault="00591C9C" w:rsidP="002457E7">
      <w:pPr>
        <w:spacing w:line="360" w:lineRule="auto"/>
        <w:rPr>
          <w:rFonts w:ascii="Arial" w:hAnsi="Arial" w:cs="Arial"/>
          <w:sz w:val="20"/>
          <w:szCs w:val="20"/>
        </w:rPr>
      </w:pPr>
    </w:p>
    <w:p w14:paraId="6B98298C" w14:textId="4AE39E29" w:rsidR="00591C9C" w:rsidRPr="00C73952" w:rsidRDefault="00591C9C" w:rsidP="002457E7">
      <w:pPr>
        <w:spacing w:line="360" w:lineRule="auto"/>
        <w:rPr>
          <w:rFonts w:ascii="Arial" w:hAnsi="Arial" w:cs="Arial"/>
          <w:sz w:val="20"/>
          <w:szCs w:val="20"/>
        </w:rPr>
      </w:pPr>
      <w:r w:rsidRPr="00C73952">
        <w:rPr>
          <w:rFonts w:ascii="Arial" w:hAnsi="Arial" w:cs="Arial"/>
          <w:sz w:val="20"/>
          <w:szCs w:val="20"/>
        </w:rPr>
        <w:t>Miejsce pochówku (nazwa cmentarza)</w:t>
      </w:r>
      <w:r w:rsidR="00A92FEC" w:rsidRPr="00C73952">
        <w:rPr>
          <w:rFonts w:ascii="Arial" w:hAnsi="Arial" w:cs="Arial"/>
          <w:sz w:val="20"/>
          <w:szCs w:val="20"/>
        </w:rPr>
        <w:t>:</w:t>
      </w:r>
    </w:p>
    <w:p w14:paraId="477ECC81" w14:textId="77777777" w:rsidR="00591C9C" w:rsidRPr="00126B1B" w:rsidRDefault="00591C9C" w:rsidP="002457E7">
      <w:pPr>
        <w:spacing w:line="360" w:lineRule="auto"/>
        <w:rPr>
          <w:rFonts w:ascii="Arial" w:hAnsi="Arial" w:cs="Arial"/>
          <w:sz w:val="20"/>
          <w:szCs w:val="20"/>
        </w:rPr>
      </w:pPr>
    </w:p>
    <w:p w14:paraId="66785963" w14:textId="7B010A68" w:rsidR="00591C9C" w:rsidRPr="00126B1B" w:rsidRDefault="00591C9C" w:rsidP="002457E7">
      <w:pPr>
        <w:spacing w:line="360" w:lineRule="auto"/>
        <w:rPr>
          <w:rFonts w:ascii="Arial" w:hAnsi="Arial" w:cs="Arial"/>
          <w:sz w:val="20"/>
          <w:szCs w:val="20"/>
        </w:rPr>
      </w:pPr>
      <w:r w:rsidRPr="00126B1B">
        <w:rPr>
          <w:rFonts w:ascii="Arial" w:hAnsi="Arial" w:cs="Arial"/>
          <w:sz w:val="20"/>
          <w:szCs w:val="20"/>
        </w:rPr>
        <w:t>Środek transportu zwłok/szczątków ludzkich**</w:t>
      </w:r>
      <w:r w:rsidR="00A92FEC" w:rsidRPr="00126B1B">
        <w:rPr>
          <w:rFonts w:ascii="Arial" w:hAnsi="Arial" w:cs="Arial"/>
          <w:sz w:val="20"/>
          <w:szCs w:val="20"/>
        </w:rPr>
        <w:t>:</w:t>
      </w:r>
    </w:p>
    <w:p w14:paraId="320A13B7" w14:textId="77777777" w:rsidR="00591C9C" w:rsidRPr="00126B1B" w:rsidRDefault="00591C9C" w:rsidP="002457E7">
      <w:pPr>
        <w:spacing w:line="360" w:lineRule="auto"/>
        <w:rPr>
          <w:rFonts w:ascii="Arial" w:hAnsi="Arial" w:cs="Arial"/>
          <w:sz w:val="20"/>
          <w:szCs w:val="20"/>
        </w:rPr>
      </w:pPr>
    </w:p>
    <w:p w14:paraId="47A32AC6" w14:textId="6FB08687" w:rsidR="00591C9C" w:rsidRPr="00126B1B" w:rsidRDefault="00591C9C" w:rsidP="002457E7">
      <w:pPr>
        <w:spacing w:line="360" w:lineRule="auto"/>
        <w:rPr>
          <w:rFonts w:ascii="Arial" w:hAnsi="Arial" w:cs="Arial"/>
          <w:sz w:val="20"/>
          <w:szCs w:val="20"/>
        </w:rPr>
      </w:pPr>
      <w:r w:rsidRPr="00126B1B">
        <w:rPr>
          <w:rFonts w:ascii="Arial" w:hAnsi="Arial" w:cs="Arial"/>
          <w:sz w:val="20"/>
          <w:szCs w:val="20"/>
        </w:rPr>
        <w:t>Proszę o przesłanie pozwolenia do</w:t>
      </w:r>
      <w:r w:rsidR="002457E7" w:rsidRPr="00126B1B">
        <w:rPr>
          <w:rFonts w:ascii="Arial" w:hAnsi="Arial" w:cs="Arial"/>
          <w:sz w:val="20"/>
          <w:szCs w:val="20"/>
        </w:rPr>
        <w:t>:</w:t>
      </w:r>
    </w:p>
    <w:p w14:paraId="6225D41D" w14:textId="77777777" w:rsidR="002457E7" w:rsidRPr="00126B1B" w:rsidRDefault="002457E7" w:rsidP="002457E7">
      <w:pPr>
        <w:spacing w:line="360" w:lineRule="auto"/>
        <w:rPr>
          <w:rFonts w:ascii="Arial" w:hAnsi="Arial" w:cs="Arial"/>
          <w:sz w:val="20"/>
          <w:szCs w:val="20"/>
        </w:rPr>
      </w:pPr>
    </w:p>
    <w:p w14:paraId="4A706FDF" w14:textId="4FADC18E" w:rsidR="00591C9C" w:rsidRPr="002457E7" w:rsidRDefault="00591C9C" w:rsidP="002457E7">
      <w:pPr>
        <w:spacing w:after="720" w:line="360" w:lineRule="auto"/>
        <w:rPr>
          <w:rFonts w:ascii="Arial" w:hAnsi="Arial" w:cs="Arial"/>
          <w:sz w:val="16"/>
          <w:szCs w:val="16"/>
        </w:rPr>
      </w:pPr>
      <w:r w:rsidRPr="002457E7">
        <w:rPr>
          <w:rFonts w:ascii="Arial" w:hAnsi="Arial" w:cs="Arial"/>
          <w:sz w:val="18"/>
          <w:szCs w:val="18"/>
        </w:rPr>
        <w:t>Polska placówka konsularna, w której będą wydawane dokumenty przewozowe trumny/szczątków</w:t>
      </w:r>
      <w:r w:rsidR="000C79FC">
        <w:rPr>
          <w:rStyle w:val="Odwoanieprzypisudolnego"/>
          <w:rFonts w:ascii="Arial" w:hAnsi="Arial" w:cs="Arial"/>
          <w:sz w:val="18"/>
          <w:szCs w:val="18"/>
        </w:rPr>
        <w:footnoteReference w:customMarkFollows="1" w:id="3"/>
        <w:t>**</w:t>
      </w:r>
    </w:p>
    <w:p w14:paraId="3CDA282B" w14:textId="60966818" w:rsidR="00591C9C" w:rsidRPr="002457E7" w:rsidRDefault="00591C9C" w:rsidP="002457E7">
      <w:pPr>
        <w:spacing w:after="720" w:line="360" w:lineRule="auto"/>
        <w:ind w:left="8363"/>
        <w:rPr>
          <w:rFonts w:ascii="Arial" w:hAnsi="Arial" w:cs="Arial"/>
          <w:sz w:val="20"/>
          <w:szCs w:val="20"/>
        </w:rPr>
      </w:pPr>
      <w:r w:rsidRPr="002457E7">
        <w:rPr>
          <w:rFonts w:ascii="Arial" w:hAnsi="Arial" w:cs="Arial"/>
          <w:sz w:val="20"/>
          <w:szCs w:val="20"/>
        </w:rPr>
        <w:t>podpis wnioskodawcy</w:t>
      </w:r>
    </w:p>
    <w:p w14:paraId="53B27B8F" w14:textId="77777777" w:rsidR="00591C9C" w:rsidRPr="002457E7" w:rsidRDefault="00591C9C" w:rsidP="002457E7">
      <w:pPr>
        <w:spacing w:line="360" w:lineRule="auto"/>
        <w:rPr>
          <w:rFonts w:ascii="Arial" w:hAnsi="Arial" w:cs="Arial"/>
          <w:b/>
          <w:sz w:val="18"/>
          <w:szCs w:val="18"/>
        </w:rPr>
      </w:pPr>
      <w:r w:rsidRPr="002457E7">
        <w:rPr>
          <w:rFonts w:ascii="Arial" w:hAnsi="Arial" w:cs="Arial"/>
          <w:b/>
          <w:sz w:val="18"/>
          <w:szCs w:val="18"/>
        </w:rPr>
        <w:t>Załączniki:</w:t>
      </w:r>
    </w:p>
    <w:p w14:paraId="013B0E18" w14:textId="77777777" w:rsidR="00591C9C" w:rsidRPr="002457E7" w:rsidRDefault="00591C9C" w:rsidP="002457E7">
      <w:pPr>
        <w:tabs>
          <w:tab w:val="left" w:pos="283"/>
          <w:tab w:val="left" w:pos="454"/>
        </w:tabs>
        <w:spacing w:line="360" w:lineRule="auto"/>
        <w:rPr>
          <w:rFonts w:ascii="Arial" w:hAnsi="Arial" w:cs="Arial"/>
          <w:sz w:val="18"/>
          <w:szCs w:val="18"/>
        </w:rPr>
      </w:pPr>
      <w:r w:rsidRPr="002457E7">
        <w:rPr>
          <w:rFonts w:ascii="Arial" w:hAnsi="Arial" w:cs="Arial"/>
          <w:sz w:val="18"/>
          <w:szCs w:val="18"/>
        </w:rPr>
        <w:t>-</w:t>
      </w:r>
      <w:r w:rsidRPr="002457E7">
        <w:rPr>
          <w:rFonts w:ascii="Arial" w:hAnsi="Arial" w:cs="Arial"/>
          <w:sz w:val="18"/>
          <w:szCs w:val="18"/>
        </w:rPr>
        <w:tab/>
        <w:t>akt zgonu zagraniczny oraz tłumaczenie na język polski przez tłumacza przysięgłego,</w:t>
      </w:r>
    </w:p>
    <w:p w14:paraId="51986CD5" w14:textId="77777777" w:rsidR="00591C9C" w:rsidRPr="00FE1893" w:rsidRDefault="00591C9C" w:rsidP="00126B1B">
      <w:pPr>
        <w:tabs>
          <w:tab w:val="left" w:pos="283"/>
          <w:tab w:val="left" w:pos="340"/>
        </w:tabs>
        <w:spacing w:line="360" w:lineRule="auto"/>
        <w:ind w:left="283" w:hanging="283"/>
        <w:rPr>
          <w:rFonts w:ascii="Arial" w:hAnsi="Arial" w:cs="Arial"/>
          <w:iCs/>
          <w:sz w:val="18"/>
          <w:szCs w:val="18"/>
        </w:rPr>
      </w:pPr>
      <w:r w:rsidRPr="00FE1893">
        <w:rPr>
          <w:rFonts w:ascii="Arial" w:hAnsi="Arial" w:cs="Arial"/>
          <w:b/>
          <w:iCs/>
          <w:sz w:val="18"/>
          <w:szCs w:val="18"/>
        </w:rPr>
        <w:t>-</w:t>
      </w:r>
      <w:r w:rsidRPr="00FE1893">
        <w:rPr>
          <w:rFonts w:ascii="Arial" w:hAnsi="Arial" w:cs="Arial"/>
          <w:b/>
          <w:iCs/>
          <w:sz w:val="18"/>
          <w:szCs w:val="18"/>
        </w:rPr>
        <w:tab/>
        <w:t xml:space="preserve">jeśli akt zgonu nie zawiera przyczyny zgonu - </w:t>
      </w:r>
      <w:r w:rsidRPr="00FE1893">
        <w:rPr>
          <w:rFonts w:ascii="Arial" w:hAnsi="Arial" w:cs="Arial"/>
          <w:iCs/>
          <w:sz w:val="18"/>
          <w:szCs w:val="18"/>
        </w:rPr>
        <w:t xml:space="preserve"> inny dokument urzędowy stwierdzający wykluczenie jako przyczyny zgonu choroby zakaźnej wymienionej w przepisach wydanych na podstawie art. 9 ust. 3a ustawy przetłumaczony na język polski przez tłumacza przysięgłego,</w:t>
      </w:r>
    </w:p>
    <w:p w14:paraId="5F941779" w14:textId="77777777" w:rsidR="00591C9C" w:rsidRPr="00FE1893" w:rsidRDefault="00591C9C" w:rsidP="00126B1B">
      <w:pPr>
        <w:tabs>
          <w:tab w:val="left" w:pos="283"/>
          <w:tab w:val="left" w:pos="340"/>
        </w:tabs>
        <w:spacing w:after="240" w:line="360" w:lineRule="auto"/>
        <w:ind w:left="283" w:hanging="283"/>
        <w:rPr>
          <w:rFonts w:ascii="Arial" w:hAnsi="Arial" w:cs="Arial"/>
          <w:iCs/>
          <w:sz w:val="18"/>
          <w:szCs w:val="18"/>
        </w:rPr>
      </w:pPr>
      <w:r w:rsidRPr="00FE1893">
        <w:rPr>
          <w:rFonts w:ascii="Arial" w:hAnsi="Arial" w:cs="Arial"/>
          <w:iCs/>
          <w:sz w:val="18"/>
          <w:szCs w:val="18"/>
        </w:rPr>
        <w:t xml:space="preserve">- </w:t>
      </w:r>
      <w:r w:rsidRPr="00FE1893">
        <w:rPr>
          <w:rFonts w:ascii="Arial" w:hAnsi="Arial" w:cs="Arial"/>
          <w:iCs/>
          <w:sz w:val="18"/>
          <w:szCs w:val="18"/>
        </w:rPr>
        <w:tab/>
        <w:t>pełnomocnictwo oraz dowód wniesienia opłaty skarbowej (jeśli działanie przez pełnomocnika).</w:t>
      </w:r>
    </w:p>
    <w:p w14:paraId="3FC3BBD5" w14:textId="0FA81DE7" w:rsidR="00591C9C" w:rsidRPr="002457E7" w:rsidRDefault="00591C9C" w:rsidP="00661CFF">
      <w:pPr>
        <w:tabs>
          <w:tab w:val="left" w:pos="4020"/>
        </w:tabs>
        <w:spacing w:after="240" w:line="360" w:lineRule="auto"/>
        <w:rPr>
          <w:rFonts w:ascii="Arial" w:eastAsia="Calibri" w:hAnsi="Arial" w:cs="Arial"/>
          <w:b/>
          <w:sz w:val="20"/>
          <w:szCs w:val="20"/>
          <w:lang w:eastAsia="x-none"/>
        </w:rPr>
      </w:pPr>
      <w:r w:rsidRPr="002457E7">
        <w:rPr>
          <w:rFonts w:ascii="Arial" w:eastAsia="Calibri" w:hAnsi="Arial" w:cs="Arial"/>
          <w:b/>
          <w:sz w:val="20"/>
          <w:szCs w:val="20"/>
          <w:lang w:eastAsia="x-none"/>
        </w:rPr>
        <w:t>Pouczenie:</w:t>
      </w:r>
    </w:p>
    <w:p w14:paraId="5309BD49" w14:textId="793AE41B" w:rsidR="00591C9C" w:rsidRPr="002457E7" w:rsidRDefault="00591C9C" w:rsidP="00126B1B">
      <w:pPr>
        <w:pStyle w:val="Akapitzlist"/>
        <w:numPr>
          <w:ilvl w:val="0"/>
          <w:numId w:val="9"/>
        </w:numPr>
        <w:tabs>
          <w:tab w:val="left" w:pos="4020"/>
        </w:tabs>
        <w:spacing w:line="360" w:lineRule="auto"/>
        <w:rPr>
          <w:rFonts w:ascii="Arial" w:hAnsi="Arial" w:cs="Arial"/>
          <w:sz w:val="20"/>
          <w:szCs w:val="20"/>
        </w:rPr>
      </w:pPr>
      <w:r w:rsidRPr="002457E7">
        <w:rPr>
          <w:rFonts w:ascii="Arial" w:hAnsi="Arial" w:cs="Arial"/>
          <w:sz w:val="20"/>
          <w:szCs w:val="20"/>
        </w:rPr>
        <w:t>Prawo pochowana zwłok lub szczątków ludzkich ma najbliższa pozostała rodzina osoby zmarłej: 1) pozostały małżonek, 2) krewni zstępni, 3) krewni wstępni, 4) krewni boczni do 4 stopnia pokrewieństwa, 5) powinowaci w</w:t>
      </w:r>
      <w:r w:rsidR="00661CFF">
        <w:rPr>
          <w:rFonts w:ascii="Arial" w:hAnsi="Arial" w:cs="Arial"/>
          <w:sz w:val="20"/>
          <w:szCs w:val="20"/>
        </w:rPr>
        <w:t> </w:t>
      </w:r>
      <w:r w:rsidRPr="002457E7">
        <w:rPr>
          <w:rFonts w:ascii="Arial" w:hAnsi="Arial" w:cs="Arial"/>
          <w:sz w:val="20"/>
          <w:szCs w:val="20"/>
        </w:rPr>
        <w:t>linii prostej do 1 stopnia lub pełnomocnik ustanowiony przez osobę uprawnioną do pochowania. Prawo pochowania zwłok osób wojskowych zmarłych w czynnej służbie wojskowej przysługuje właściwym organom wojskowym w myśl przepisów wojskowych. Prawo pochowania zwłok osób zasłużonych wobec Państwa i</w:t>
      </w:r>
      <w:r w:rsidR="00126B1B">
        <w:rPr>
          <w:rFonts w:ascii="Arial" w:hAnsi="Arial" w:cs="Arial"/>
          <w:sz w:val="20"/>
          <w:szCs w:val="20"/>
        </w:rPr>
        <w:t> </w:t>
      </w:r>
      <w:r w:rsidRPr="002457E7">
        <w:rPr>
          <w:rFonts w:ascii="Arial" w:hAnsi="Arial" w:cs="Arial"/>
          <w:sz w:val="20"/>
          <w:szCs w:val="20"/>
        </w:rPr>
        <w:t xml:space="preserve">społeczeństwa przysługuje organom państwowym, instytucjom i organizacjom społecznym. Prawo pochowania zwłok przysługuje również osobom, które się do tego dobrowolnie zobowiążą </w:t>
      </w:r>
    </w:p>
    <w:p w14:paraId="37AF6A5E" w14:textId="3B2AC0C6" w:rsidR="00591C9C" w:rsidRPr="002457E7" w:rsidRDefault="00591C9C" w:rsidP="00126B1B">
      <w:pPr>
        <w:pStyle w:val="Akapitzlist"/>
        <w:numPr>
          <w:ilvl w:val="0"/>
          <w:numId w:val="9"/>
        </w:numPr>
        <w:tabs>
          <w:tab w:val="left" w:pos="4020"/>
        </w:tabs>
        <w:spacing w:line="360" w:lineRule="auto"/>
        <w:rPr>
          <w:rFonts w:ascii="Arial" w:hAnsi="Arial" w:cs="Arial"/>
          <w:sz w:val="20"/>
          <w:szCs w:val="20"/>
        </w:rPr>
      </w:pPr>
      <w:r w:rsidRPr="002457E7">
        <w:rPr>
          <w:rFonts w:ascii="Arial" w:hAnsi="Arial" w:cs="Arial"/>
          <w:sz w:val="20"/>
          <w:szCs w:val="20"/>
        </w:rPr>
        <w:t>Zgodnie z § 2 ust. 2 Rozporządzenia Ministra Zdrowia z dnia 27 grudnia 2007 r. w sprawie wydawania pozwoleń i zaświadczeń na przewóz zwłok i szczątków ludzkich wniosek uznaje się za kompletny i podlega rozpatrzeniu pod warunkiem załączenia aktu zgonu (przetłumaczonego na język polski przez tłumacza przysięgłego) lub innego dokumentu urzędowego stwierdzającego, że zgon nie nastąpił na skutek choroby zakaźnej, wymienionej w</w:t>
      </w:r>
      <w:r w:rsidR="00661CFF">
        <w:rPr>
          <w:rFonts w:ascii="Arial" w:hAnsi="Arial" w:cs="Arial"/>
          <w:sz w:val="20"/>
          <w:szCs w:val="20"/>
        </w:rPr>
        <w:t> </w:t>
      </w:r>
      <w:r w:rsidRPr="002457E7">
        <w:rPr>
          <w:rFonts w:ascii="Arial" w:hAnsi="Arial" w:cs="Arial"/>
          <w:sz w:val="20"/>
          <w:szCs w:val="20"/>
        </w:rPr>
        <w:t>Rozporządzeniu Ministra Zdrowia z dnia 16 grudnia 2001 r. w sprawie wykazu chorób zakaźnych, w</w:t>
      </w:r>
      <w:r w:rsidR="00126B1B">
        <w:rPr>
          <w:rFonts w:ascii="Arial" w:hAnsi="Arial" w:cs="Arial"/>
          <w:sz w:val="20"/>
          <w:szCs w:val="20"/>
        </w:rPr>
        <w:t> </w:t>
      </w:r>
      <w:r w:rsidRPr="002457E7">
        <w:rPr>
          <w:rFonts w:ascii="Arial" w:hAnsi="Arial" w:cs="Arial"/>
          <w:sz w:val="20"/>
          <w:szCs w:val="20"/>
        </w:rPr>
        <w:t>przypadku których stwierdzenie zgonu wymaga szczególnego postepowania ze zwłokami osób zmarłych na te choroby.</w:t>
      </w:r>
    </w:p>
    <w:p w14:paraId="5F90719C" w14:textId="77777777" w:rsidR="00591C9C" w:rsidRPr="002457E7" w:rsidRDefault="00591C9C" w:rsidP="00126B1B">
      <w:pPr>
        <w:pStyle w:val="Akapitzlist"/>
        <w:numPr>
          <w:ilvl w:val="0"/>
          <w:numId w:val="9"/>
        </w:numPr>
        <w:tabs>
          <w:tab w:val="left" w:pos="4020"/>
        </w:tabs>
        <w:spacing w:after="720" w:line="360" w:lineRule="auto"/>
        <w:ind w:left="499" w:hanging="357"/>
        <w:rPr>
          <w:rFonts w:ascii="Arial" w:hAnsi="Arial" w:cs="Arial"/>
          <w:sz w:val="20"/>
          <w:szCs w:val="20"/>
        </w:rPr>
      </w:pPr>
      <w:r w:rsidRPr="002457E7">
        <w:rPr>
          <w:rFonts w:ascii="Arial" w:hAnsi="Arial" w:cs="Arial"/>
          <w:sz w:val="20"/>
          <w:szCs w:val="20"/>
        </w:rPr>
        <w:t>Wniosek może złożyć pełnomocnik na podstawie pełnomocnictwa udzielonego w formie pisemnej przez osoby uprawnione do złożenia wniosku. Opłata skarbowa od pełnomocnictwa wynosi 17 zł. Zwalnia się od opłaty skarbowej dokument stwierdzający udzielenie pełnomocnictwa jeżeli pełnomocnictwo udzielone jest małżonkowi, zstępnemu, wstępnemu lub rodzeństwu zgodnie z ustawą z dnia 16 listopada 2006 r. o opłacie skarbowej.</w:t>
      </w:r>
    </w:p>
    <w:p w14:paraId="1819F468" w14:textId="42EB74F0" w:rsidR="00591C9C" w:rsidRPr="002457E7" w:rsidRDefault="00591C9C" w:rsidP="00661CFF">
      <w:pPr>
        <w:tabs>
          <w:tab w:val="left" w:pos="4020"/>
        </w:tabs>
        <w:spacing w:line="360" w:lineRule="auto"/>
        <w:ind w:left="8222"/>
        <w:rPr>
          <w:rFonts w:ascii="Arial" w:eastAsia="Calibri" w:hAnsi="Arial" w:cs="Arial"/>
          <w:b/>
          <w:sz w:val="20"/>
          <w:szCs w:val="20"/>
          <w:lang w:eastAsia="x-none"/>
        </w:rPr>
      </w:pPr>
      <w:r w:rsidRPr="002457E7">
        <w:rPr>
          <w:rFonts w:ascii="Arial" w:eastAsia="Calibri" w:hAnsi="Arial" w:cs="Arial"/>
          <w:b/>
          <w:sz w:val="20"/>
          <w:szCs w:val="20"/>
          <w:lang w:eastAsia="x-none"/>
        </w:rPr>
        <w:t>podpis wnioskodawcy</w:t>
      </w:r>
    </w:p>
    <w:p w14:paraId="7CEB5210" w14:textId="77777777" w:rsidR="00661CFF" w:rsidRDefault="00661CFF">
      <w:pPr>
        <w:spacing w:after="160" w:line="259" w:lineRule="auto"/>
        <w:rPr>
          <w:rFonts w:ascii="Arial" w:eastAsia="Calibri" w:hAnsi="Arial" w:cs="Arial"/>
          <w:b/>
          <w:sz w:val="20"/>
          <w:szCs w:val="20"/>
          <w:lang w:eastAsia="x-none"/>
        </w:rPr>
      </w:pPr>
      <w:r>
        <w:rPr>
          <w:rFonts w:ascii="Arial" w:eastAsia="Calibri" w:hAnsi="Arial" w:cs="Arial"/>
          <w:b/>
          <w:sz w:val="20"/>
          <w:szCs w:val="20"/>
          <w:lang w:eastAsia="x-none"/>
        </w:rPr>
        <w:br w:type="page"/>
      </w:r>
    </w:p>
    <w:p w14:paraId="32346F8D" w14:textId="18E74FC1" w:rsidR="00591C9C" w:rsidRPr="002457E7" w:rsidRDefault="00591C9C" w:rsidP="00661CFF">
      <w:pPr>
        <w:spacing w:after="240" w:line="360" w:lineRule="auto"/>
        <w:rPr>
          <w:rFonts w:ascii="Arial" w:eastAsia="Calibri" w:hAnsi="Arial" w:cs="Arial"/>
          <w:b/>
          <w:sz w:val="20"/>
          <w:szCs w:val="20"/>
          <w:lang w:eastAsia="x-none"/>
        </w:rPr>
      </w:pPr>
      <w:r w:rsidRPr="002457E7">
        <w:rPr>
          <w:rFonts w:ascii="Arial" w:eastAsia="Calibri" w:hAnsi="Arial" w:cs="Arial"/>
          <w:b/>
          <w:sz w:val="20"/>
          <w:szCs w:val="20"/>
          <w:lang w:eastAsia="x-none"/>
        </w:rPr>
        <w:lastRenderedPageBreak/>
        <w:t>Informacje o przetwarzaniu danych osobowych:</w:t>
      </w:r>
    </w:p>
    <w:p w14:paraId="20A836D6" w14:textId="77777777" w:rsidR="00591C9C" w:rsidRPr="002457E7" w:rsidRDefault="00591C9C" w:rsidP="00661CFF">
      <w:pPr>
        <w:suppressAutoHyphens/>
        <w:spacing w:after="240" w:line="360" w:lineRule="auto"/>
        <w:rPr>
          <w:rFonts w:ascii="Arial" w:eastAsia="SimSun" w:hAnsi="Arial" w:cs="Arial"/>
          <w:b/>
          <w:color w:val="000000"/>
          <w:kern w:val="1"/>
          <w:sz w:val="20"/>
          <w:szCs w:val="20"/>
          <w:lang w:eastAsia="x-none" w:bidi="hi-IN"/>
        </w:rPr>
      </w:pPr>
      <w:r w:rsidRPr="002457E7">
        <w:rPr>
          <w:rFonts w:ascii="Arial" w:eastAsia="SimSun" w:hAnsi="Arial" w:cs="Arial"/>
          <w:b/>
          <w:color w:val="000000"/>
          <w:kern w:val="1"/>
          <w:sz w:val="20"/>
          <w:szCs w:val="20"/>
          <w:lang w:eastAsia="x-none" w:bidi="hi-IN"/>
        </w:rPr>
        <w:t>Zgodnie z art. 13 ust. 1 i ust. 2 ogólnego rozporządzenia o ochronie danych osobowych z dnia 27 kwietnia 2016 r. informuję, iż:</w:t>
      </w:r>
    </w:p>
    <w:p w14:paraId="704C7593" w14:textId="260198EB" w:rsidR="00591C9C" w:rsidRPr="002457E7" w:rsidRDefault="00591C9C" w:rsidP="00661CFF">
      <w:pPr>
        <w:numPr>
          <w:ilvl w:val="0"/>
          <w:numId w:val="1"/>
        </w:numPr>
        <w:tabs>
          <w:tab w:val="left" w:pos="57"/>
          <w:tab w:val="left" w:pos="113"/>
          <w:tab w:val="left" w:pos="285"/>
          <w:tab w:val="left" w:pos="340"/>
          <w:tab w:val="left" w:pos="397"/>
        </w:tabs>
        <w:suppressAutoHyphens/>
        <w:spacing w:line="360" w:lineRule="auto"/>
        <w:ind w:left="340" w:hanging="360"/>
        <w:rPr>
          <w:rFonts w:ascii="Arial" w:eastAsia="SimSun" w:hAnsi="Arial" w:cs="Arial"/>
          <w:color w:val="000000"/>
          <w:kern w:val="1"/>
          <w:sz w:val="20"/>
          <w:szCs w:val="20"/>
          <w:lang w:eastAsia="x-none" w:bidi="hi-IN"/>
        </w:rPr>
      </w:pPr>
      <w:r w:rsidRPr="002457E7">
        <w:rPr>
          <w:rFonts w:ascii="Arial" w:eastAsia="SimSun" w:hAnsi="Arial" w:cs="Arial"/>
          <w:color w:val="000000"/>
          <w:kern w:val="1"/>
          <w:sz w:val="20"/>
          <w:szCs w:val="20"/>
          <w:lang w:eastAsia="x-none" w:bidi="hi-IN"/>
        </w:rPr>
        <w:t>Administratorem Pani/Pana danych osobowych jest Starostwo Powiatowe w Nisku z siedzibą w Nisku pod adresem 37-400 Nisko, ul. Plac Wolności 2, tel./fax. 15 8412 700, e- mail: poczta@powiatni</w:t>
      </w:r>
      <w:r w:rsidR="00661CFF">
        <w:rPr>
          <w:rFonts w:ascii="Arial" w:eastAsia="SimSun" w:hAnsi="Arial" w:cs="Arial"/>
          <w:color w:val="000000"/>
          <w:kern w:val="1"/>
          <w:sz w:val="20"/>
          <w:szCs w:val="20"/>
          <w:lang w:eastAsia="x-none" w:bidi="hi-IN"/>
        </w:rPr>
        <w:t>zanski</w:t>
      </w:r>
      <w:r w:rsidRPr="002457E7">
        <w:rPr>
          <w:rFonts w:ascii="Arial" w:eastAsia="SimSun" w:hAnsi="Arial" w:cs="Arial"/>
          <w:color w:val="000000"/>
          <w:kern w:val="1"/>
          <w:sz w:val="20"/>
          <w:szCs w:val="20"/>
          <w:lang w:eastAsia="x-none" w:bidi="hi-IN"/>
        </w:rPr>
        <w:t>.pl.</w:t>
      </w:r>
    </w:p>
    <w:p w14:paraId="40476D55" w14:textId="5D546D96" w:rsidR="00591C9C" w:rsidRPr="002457E7" w:rsidRDefault="00591C9C" w:rsidP="00661CFF">
      <w:pPr>
        <w:numPr>
          <w:ilvl w:val="0"/>
          <w:numId w:val="1"/>
        </w:numPr>
        <w:tabs>
          <w:tab w:val="left" w:pos="57"/>
          <w:tab w:val="left" w:pos="113"/>
          <w:tab w:val="left" w:pos="285"/>
          <w:tab w:val="left" w:pos="340"/>
          <w:tab w:val="left" w:pos="397"/>
        </w:tabs>
        <w:suppressAutoHyphens/>
        <w:spacing w:line="360" w:lineRule="auto"/>
        <w:ind w:left="340" w:hanging="360"/>
        <w:rPr>
          <w:rFonts w:ascii="Arial" w:eastAsia="SimSun" w:hAnsi="Arial" w:cs="Arial"/>
          <w:color w:val="000000"/>
          <w:kern w:val="1"/>
          <w:sz w:val="20"/>
          <w:szCs w:val="20"/>
          <w:lang w:eastAsia="x-none" w:bidi="hi-IN"/>
        </w:rPr>
      </w:pPr>
      <w:r w:rsidRPr="002457E7">
        <w:rPr>
          <w:rFonts w:ascii="Arial" w:eastAsia="SimSun" w:hAnsi="Arial" w:cs="Arial"/>
          <w:color w:val="000000"/>
          <w:kern w:val="1"/>
          <w:sz w:val="20"/>
          <w:szCs w:val="20"/>
          <w:lang w:eastAsia="x-none" w:bidi="hi-IN"/>
        </w:rPr>
        <w:t>Inspektorem Ochrony Danych Osobowych jest Andrzej Kołodziej z którym można skontaktować się pod numerem telefonu 15 8412 700 w. 127 oraz e-mail: akolodziej@powiat</w:t>
      </w:r>
      <w:r w:rsidR="00661CFF">
        <w:rPr>
          <w:rFonts w:ascii="Arial" w:eastAsia="SimSun" w:hAnsi="Arial" w:cs="Arial"/>
          <w:color w:val="000000"/>
          <w:kern w:val="1"/>
          <w:sz w:val="20"/>
          <w:szCs w:val="20"/>
          <w:lang w:eastAsia="x-none" w:bidi="hi-IN"/>
        </w:rPr>
        <w:t>nizanski</w:t>
      </w:r>
      <w:r w:rsidRPr="002457E7">
        <w:rPr>
          <w:rFonts w:ascii="Arial" w:eastAsia="SimSun" w:hAnsi="Arial" w:cs="Arial"/>
          <w:color w:val="000000"/>
          <w:kern w:val="1"/>
          <w:sz w:val="20"/>
          <w:szCs w:val="20"/>
          <w:lang w:eastAsia="x-none" w:bidi="hi-IN"/>
        </w:rPr>
        <w:t>.pl.</w:t>
      </w:r>
    </w:p>
    <w:p w14:paraId="0F3A2322" w14:textId="23E1CAC9" w:rsidR="00591C9C" w:rsidRPr="002457E7" w:rsidRDefault="00591C9C" w:rsidP="00661CFF">
      <w:pPr>
        <w:numPr>
          <w:ilvl w:val="0"/>
          <w:numId w:val="1"/>
        </w:numPr>
        <w:tabs>
          <w:tab w:val="left" w:pos="57"/>
          <w:tab w:val="left" w:pos="113"/>
          <w:tab w:val="left" w:pos="285"/>
          <w:tab w:val="left" w:pos="340"/>
          <w:tab w:val="left" w:pos="397"/>
        </w:tabs>
        <w:suppressAutoHyphens/>
        <w:spacing w:line="360" w:lineRule="auto"/>
        <w:ind w:left="340" w:hanging="360"/>
        <w:rPr>
          <w:rFonts w:ascii="Arial" w:eastAsia="SimSun" w:hAnsi="Arial" w:cs="Arial"/>
          <w:color w:val="000000"/>
          <w:kern w:val="1"/>
          <w:sz w:val="20"/>
          <w:szCs w:val="20"/>
          <w:lang w:eastAsia="x-none" w:bidi="hi-IN"/>
        </w:rPr>
      </w:pPr>
      <w:r w:rsidRPr="002457E7">
        <w:rPr>
          <w:rFonts w:ascii="Arial" w:eastAsia="SimSun" w:hAnsi="Arial" w:cs="Arial"/>
          <w:color w:val="000000"/>
          <w:kern w:val="1"/>
          <w:sz w:val="20"/>
          <w:szCs w:val="20"/>
          <w:lang w:eastAsia="x-none" w:bidi="hi-IN"/>
        </w:rPr>
        <w:t xml:space="preserve">Pani/Pana dane osobowe przetwarzane będą w następującym celu: </w:t>
      </w:r>
      <w:r w:rsidRPr="002457E7">
        <w:rPr>
          <w:rFonts w:ascii="Arial" w:eastAsia="SimSun" w:hAnsi="Arial" w:cs="Arial"/>
          <w:i/>
          <w:color w:val="000000"/>
          <w:kern w:val="1"/>
          <w:sz w:val="20"/>
          <w:szCs w:val="20"/>
          <w:lang w:eastAsia="x-none" w:bidi="hi-IN"/>
        </w:rPr>
        <w:t>Sprowadzenie zwłok lub szczątków ludzkich z</w:t>
      </w:r>
      <w:r w:rsidR="00661CFF">
        <w:rPr>
          <w:rFonts w:ascii="Arial" w:eastAsia="SimSun" w:hAnsi="Arial" w:cs="Arial"/>
          <w:i/>
          <w:color w:val="000000"/>
          <w:kern w:val="1"/>
          <w:sz w:val="20"/>
          <w:szCs w:val="20"/>
          <w:lang w:eastAsia="x-none" w:bidi="hi-IN"/>
        </w:rPr>
        <w:t> </w:t>
      </w:r>
      <w:r w:rsidRPr="002457E7">
        <w:rPr>
          <w:rFonts w:ascii="Arial" w:eastAsia="SimSun" w:hAnsi="Arial" w:cs="Arial"/>
          <w:i/>
          <w:color w:val="000000"/>
          <w:kern w:val="1"/>
          <w:sz w:val="20"/>
          <w:szCs w:val="20"/>
          <w:lang w:eastAsia="x-none" w:bidi="hi-IN"/>
        </w:rPr>
        <w:t xml:space="preserve">zagranicy. </w:t>
      </w:r>
    </w:p>
    <w:p w14:paraId="44628D3E" w14:textId="77777777" w:rsidR="00591C9C" w:rsidRPr="002457E7" w:rsidRDefault="00591C9C" w:rsidP="00661CFF">
      <w:pPr>
        <w:numPr>
          <w:ilvl w:val="0"/>
          <w:numId w:val="1"/>
        </w:numPr>
        <w:tabs>
          <w:tab w:val="left" w:pos="57"/>
          <w:tab w:val="left" w:pos="113"/>
          <w:tab w:val="left" w:pos="285"/>
          <w:tab w:val="left" w:pos="340"/>
          <w:tab w:val="left" w:pos="397"/>
        </w:tabs>
        <w:suppressAutoHyphens/>
        <w:spacing w:line="360" w:lineRule="auto"/>
        <w:ind w:left="340" w:hanging="360"/>
        <w:rPr>
          <w:rFonts w:ascii="Arial" w:eastAsia="SimSun" w:hAnsi="Arial" w:cs="Arial"/>
          <w:color w:val="000000"/>
          <w:kern w:val="1"/>
          <w:sz w:val="20"/>
          <w:szCs w:val="20"/>
          <w:lang w:eastAsia="x-none" w:bidi="hi-IN"/>
        </w:rPr>
      </w:pPr>
      <w:r w:rsidRPr="002457E7">
        <w:rPr>
          <w:rFonts w:ascii="Arial" w:eastAsia="SimSun" w:hAnsi="Arial" w:cs="Arial"/>
          <w:color w:val="000000"/>
          <w:kern w:val="1"/>
          <w:sz w:val="20"/>
          <w:szCs w:val="20"/>
          <w:lang w:eastAsia="x-none" w:bidi="hi-IN"/>
        </w:rPr>
        <w:t xml:space="preserve">Na podstawie: </w:t>
      </w:r>
      <w:r w:rsidRPr="002457E7">
        <w:rPr>
          <w:rFonts w:ascii="Arial" w:eastAsia="SimSun" w:hAnsi="Arial" w:cs="Arial"/>
          <w:i/>
          <w:color w:val="000000"/>
          <w:kern w:val="1"/>
          <w:sz w:val="20"/>
          <w:szCs w:val="20"/>
          <w:lang w:eastAsia="x-none" w:bidi="hi-IN"/>
        </w:rPr>
        <w:t xml:space="preserve">Art. 14 ust. 4 ustawy z dnia 31 stycznia 1959 r. o cmentarzach i chowaniu zmarłych </w:t>
      </w:r>
      <w:r w:rsidRPr="002457E7">
        <w:rPr>
          <w:rFonts w:ascii="Arial" w:eastAsia="Calibri" w:hAnsi="Arial" w:cs="Arial"/>
          <w:i/>
          <w:iCs/>
          <w:color w:val="000000"/>
          <w:sz w:val="20"/>
          <w:szCs w:val="20"/>
          <w:lang w:eastAsia="x-none"/>
        </w:rPr>
        <w:t xml:space="preserve">oraz § 2 i 6 rozporządzenia Ministra Zdrowia z dnia 27 grudnia 2007 r. w sprawie wydawania pozwoleń i zaświadczeń na przewóz zwłok i szczątków ludzkich. </w:t>
      </w:r>
    </w:p>
    <w:p w14:paraId="13D15EB7" w14:textId="77777777" w:rsidR="00591C9C" w:rsidRPr="002457E7" w:rsidRDefault="00591C9C" w:rsidP="00661CFF">
      <w:pPr>
        <w:numPr>
          <w:ilvl w:val="0"/>
          <w:numId w:val="1"/>
        </w:numPr>
        <w:tabs>
          <w:tab w:val="left" w:pos="57"/>
          <w:tab w:val="left" w:pos="113"/>
          <w:tab w:val="left" w:pos="285"/>
          <w:tab w:val="left" w:pos="340"/>
          <w:tab w:val="left" w:pos="397"/>
        </w:tabs>
        <w:suppressAutoHyphens/>
        <w:spacing w:line="360" w:lineRule="auto"/>
        <w:ind w:left="340" w:hanging="360"/>
        <w:rPr>
          <w:rFonts w:ascii="Arial" w:eastAsia="SimSun" w:hAnsi="Arial" w:cs="Arial"/>
          <w:color w:val="000000"/>
          <w:kern w:val="1"/>
          <w:sz w:val="20"/>
          <w:szCs w:val="20"/>
          <w:lang w:eastAsia="x-none" w:bidi="hi-IN"/>
        </w:rPr>
      </w:pPr>
      <w:r w:rsidRPr="002457E7">
        <w:rPr>
          <w:rFonts w:ascii="Arial" w:eastAsia="Calibri" w:hAnsi="Arial" w:cs="Arial"/>
          <w:color w:val="000000"/>
          <w:sz w:val="20"/>
          <w:szCs w:val="20"/>
          <w:lang w:eastAsia="x-none"/>
        </w:rPr>
        <w:t>Odbiorcami Pani/Pana danych osobowych będą wyłącznie podmioty uprawnione do uzyskania danych na podstawie przepisów prawa.</w:t>
      </w:r>
    </w:p>
    <w:p w14:paraId="622B4821" w14:textId="77777777" w:rsidR="00591C9C" w:rsidRPr="002457E7" w:rsidRDefault="00591C9C" w:rsidP="00661CFF">
      <w:pPr>
        <w:numPr>
          <w:ilvl w:val="0"/>
          <w:numId w:val="1"/>
        </w:numPr>
        <w:tabs>
          <w:tab w:val="left" w:pos="57"/>
          <w:tab w:val="left" w:pos="113"/>
          <w:tab w:val="left" w:pos="285"/>
          <w:tab w:val="left" w:pos="340"/>
          <w:tab w:val="left" w:pos="397"/>
        </w:tabs>
        <w:suppressAutoHyphens/>
        <w:spacing w:line="360" w:lineRule="auto"/>
        <w:ind w:left="340" w:hanging="360"/>
        <w:rPr>
          <w:rFonts w:ascii="Arial" w:eastAsia="SimSun" w:hAnsi="Arial" w:cs="Arial"/>
          <w:color w:val="000000"/>
          <w:kern w:val="1"/>
          <w:sz w:val="20"/>
          <w:szCs w:val="20"/>
          <w:lang w:eastAsia="x-none" w:bidi="hi-IN"/>
        </w:rPr>
      </w:pPr>
      <w:r w:rsidRPr="002457E7">
        <w:rPr>
          <w:rFonts w:ascii="Arial" w:eastAsia="SimSun" w:hAnsi="Arial" w:cs="Arial"/>
          <w:color w:val="000000"/>
          <w:kern w:val="1"/>
          <w:sz w:val="20"/>
          <w:szCs w:val="20"/>
          <w:lang w:eastAsia="x-none" w:bidi="hi-IN"/>
        </w:rPr>
        <w:t>Pani/Pana dane osobowe nie będą przekazywane do państwa trzeciego ani organizacji międzynarodowej.</w:t>
      </w:r>
    </w:p>
    <w:p w14:paraId="317AF5ED" w14:textId="03BA3BDF" w:rsidR="00591C9C" w:rsidRPr="002457E7" w:rsidRDefault="00591C9C" w:rsidP="00661CFF">
      <w:pPr>
        <w:numPr>
          <w:ilvl w:val="0"/>
          <w:numId w:val="1"/>
        </w:numPr>
        <w:tabs>
          <w:tab w:val="left" w:pos="57"/>
          <w:tab w:val="left" w:pos="113"/>
          <w:tab w:val="left" w:pos="285"/>
          <w:tab w:val="left" w:pos="340"/>
          <w:tab w:val="left" w:pos="397"/>
        </w:tabs>
        <w:suppressAutoHyphens/>
        <w:spacing w:line="360" w:lineRule="auto"/>
        <w:ind w:left="340" w:hanging="360"/>
        <w:rPr>
          <w:rFonts w:ascii="Arial" w:eastAsia="SimSun" w:hAnsi="Arial" w:cs="Arial"/>
          <w:color w:val="000000"/>
          <w:kern w:val="1"/>
          <w:sz w:val="20"/>
          <w:szCs w:val="20"/>
          <w:lang w:eastAsia="x-none" w:bidi="hi-IN"/>
        </w:rPr>
      </w:pPr>
      <w:r w:rsidRPr="002457E7">
        <w:rPr>
          <w:rFonts w:ascii="Arial" w:hAnsi="Arial" w:cs="Arial"/>
          <w:color w:val="000000"/>
          <w:sz w:val="20"/>
          <w:szCs w:val="20"/>
          <w:lang w:eastAsia="x-none"/>
        </w:rPr>
        <w:t xml:space="preserve">Przetwarzane przez Administratora Pani/Pana dane osobowe przechowywane będą przez okres niezbędny do realizacji celu dla jakiego zostały zebrane oraz zgodnie z terminami archiwizacji określonymi przez ustawę </w:t>
      </w:r>
      <w:r w:rsidRPr="002457E7">
        <w:rPr>
          <w:rFonts w:ascii="Arial" w:eastAsia="Calibri" w:hAnsi="Arial" w:cs="Arial"/>
          <w:color w:val="000000"/>
          <w:sz w:val="20"/>
          <w:szCs w:val="20"/>
          <w:lang w:eastAsia="x-none"/>
        </w:rPr>
        <w:t xml:space="preserve">z dnia 14 lipca 1983 r. o narodowym zasobie archiwalnym i archiwach oraz </w:t>
      </w:r>
      <w:r w:rsidRPr="002457E7">
        <w:rPr>
          <w:rFonts w:ascii="Arial" w:eastAsia="SimSun" w:hAnsi="Arial" w:cs="Arial"/>
          <w:color w:val="000000"/>
          <w:sz w:val="20"/>
          <w:szCs w:val="20"/>
          <w:lang w:eastAsia="x-none"/>
        </w:rPr>
        <w:t>rozporządzenie Prezesa Rady Ministrów z dnia 18 stycznia 2011 r. w sprawie instrukcji kancelaryjnej, jednolitych rzeczowych wykazów akt oraz instrukcji w</w:t>
      </w:r>
      <w:r w:rsidR="00661CFF">
        <w:rPr>
          <w:rFonts w:ascii="Arial" w:eastAsia="SimSun" w:hAnsi="Arial" w:cs="Arial"/>
          <w:color w:val="000000"/>
          <w:sz w:val="20"/>
          <w:szCs w:val="20"/>
          <w:lang w:eastAsia="x-none"/>
        </w:rPr>
        <w:t> </w:t>
      </w:r>
      <w:r w:rsidRPr="002457E7">
        <w:rPr>
          <w:rFonts w:ascii="Arial" w:eastAsia="SimSun" w:hAnsi="Arial" w:cs="Arial"/>
          <w:color w:val="000000"/>
          <w:sz w:val="20"/>
          <w:szCs w:val="20"/>
          <w:lang w:eastAsia="x-none"/>
        </w:rPr>
        <w:t>sprawie organizacji i zakresu działania archiwów zakładowych.</w:t>
      </w:r>
    </w:p>
    <w:p w14:paraId="55395A11" w14:textId="77777777" w:rsidR="00591C9C" w:rsidRPr="002457E7" w:rsidRDefault="00591C9C" w:rsidP="00661CFF">
      <w:pPr>
        <w:numPr>
          <w:ilvl w:val="0"/>
          <w:numId w:val="1"/>
        </w:numPr>
        <w:tabs>
          <w:tab w:val="left" w:pos="57"/>
          <w:tab w:val="left" w:pos="113"/>
          <w:tab w:val="left" w:pos="285"/>
          <w:tab w:val="left" w:pos="340"/>
          <w:tab w:val="left" w:pos="397"/>
        </w:tabs>
        <w:suppressAutoHyphens/>
        <w:spacing w:line="360" w:lineRule="auto"/>
        <w:ind w:left="340" w:hanging="360"/>
        <w:rPr>
          <w:rFonts w:ascii="Arial" w:eastAsia="SimSun" w:hAnsi="Arial" w:cs="Arial"/>
          <w:color w:val="000000"/>
          <w:kern w:val="1"/>
          <w:sz w:val="20"/>
          <w:szCs w:val="20"/>
          <w:lang w:eastAsia="x-none" w:bidi="hi-IN"/>
        </w:rPr>
      </w:pPr>
      <w:r w:rsidRPr="002457E7">
        <w:rPr>
          <w:rFonts w:ascii="Arial" w:eastAsia="SimSun" w:hAnsi="Arial" w:cs="Arial"/>
          <w:color w:val="000000"/>
          <w:kern w:val="1"/>
          <w:sz w:val="20"/>
          <w:szCs w:val="20"/>
          <w:lang w:eastAsia="x-none" w:bidi="hi-IN"/>
        </w:rPr>
        <w:t xml:space="preserve">Posiada Pani/Pan prawo: dostępu do treści swoich danych,  ich sprostowania, usunięcia, ograniczenia przetwarzania, przenoszenia danych,  wniesienia sprzeciwu. </w:t>
      </w:r>
    </w:p>
    <w:p w14:paraId="14411745" w14:textId="4383416D" w:rsidR="00591C9C" w:rsidRPr="002457E7" w:rsidRDefault="00591C9C" w:rsidP="00661CFF">
      <w:pPr>
        <w:numPr>
          <w:ilvl w:val="0"/>
          <w:numId w:val="1"/>
        </w:numPr>
        <w:tabs>
          <w:tab w:val="left" w:pos="57"/>
          <w:tab w:val="left" w:pos="113"/>
          <w:tab w:val="left" w:pos="285"/>
          <w:tab w:val="left" w:pos="340"/>
          <w:tab w:val="left" w:pos="397"/>
        </w:tabs>
        <w:suppressAutoHyphens/>
        <w:spacing w:line="360" w:lineRule="auto"/>
        <w:ind w:left="340" w:hanging="360"/>
        <w:rPr>
          <w:rFonts w:ascii="Arial" w:eastAsia="SimSun" w:hAnsi="Arial" w:cs="Arial"/>
          <w:color w:val="000000"/>
          <w:kern w:val="1"/>
          <w:sz w:val="20"/>
          <w:szCs w:val="20"/>
          <w:lang w:eastAsia="x-none" w:bidi="hi-IN"/>
        </w:rPr>
      </w:pPr>
      <w:r w:rsidRPr="002457E7">
        <w:rPr>
          <w:rFonts w:ascii="Arial" w:eastAsia="SimSun" w:hAnsi="Arial" w:cs="Arial"/>
          <w:color w:val="000000"/>
          <w:kern w:val="1"/>
          <w:sz w:val="20"/>
          <w:szCs w:val="20"/>
          <w:lang w:eastAsia="x-none" w:bidi="hi-IN"/>
        </w:rPr>
        <w:t>Ma Pan/Pani prawo wniesienia skargi do organu nadzorczego, gdy uzna Pani/Pan, iż przetwarzanie danych osobowych Pani/Pana dotyczących narusza przepisy ogólnego rozporządzenia o ochronie danych osobowych z</w:t>
      </w:r>
      <w:r w:rsidR="00661CFF">
        <w:rPr>
          <w:rFonts w:ascii="Arial" w:eastAsia="SimSun" w:hAnsi="Arial" w:cs="Arial"/>
          <w:color w:val="000000"/>
          <w:kern w:val="1"/>
          <w:sz w:val="20"/>
          <w:szCs w:val="20"/>
          <w:lang w:eastAsia="x-none" w:bidi="hi-IN"/>
        </w:rPr>
        <w:t> </w:t>
      </w:r>
      <w:r w:rsidRPr="002457E7">
        <w:rPr>
          <w:rFonts w:ascii="Arial" w:eastAsia="SimSun" w:hAnsi="Arial" w:cs="Arial"/>
          <w:color w:val="000000"/>
          <w:kern w:val="1"/>
          <w:sz w:val="20"/>
          <w:szCs w:val="20"/>
          <w:lang w:eastAsia="x-none" w:bidi="hi-IN"/>
        </w:rPr>
        <w:t>dnia 27 kwietnia 2016 r.</w:t>
      </w:r>
    </w:p>
    <w:p w14:paraId="2026646C" w14:textId="282D4E59" w:rsidR="00591C9C" w:rsidRPr="002457E7" w:rsidRDefault="00591C9C" w:rsidP="00661CFF">
      <w:pPr>
        <w:numPr>
          <w:ilvl w:val="0"/>
          <w:numId w:val="1"/>
        </w:numPr>
        <w:tabs>
          <w:tab w:val="left" w:pos="57"/>
          <w:tab w:val="left" w:pos="113"/>
          <w:tab w:val="left" w:pos="285"/>
          <w:tab w:val="left" w:pos="340"/>
          <w:tab w:val="left" w:pos="397"/>
        </w:tabs>
        <w:suppressAutoHyphens/>
        <w:spacing w:line="360" w:lineRule="auto"/>
        <w:ind w:left="340" w:hanging="360"/>
        <w:rPr>
          <w:rFonts w:ascii="Arial" w:eastAsia="SimSun" w:hAnsi="Arial" w:cs="Arial"/>
          <w:color w:val="000000"/>
          <w:kern w:val="1"/>
          <w:sz w:val="20"/>
          <w:szCs w:val="20"/>
          <w:lang w:eastAsia="x-none" w:bidi="hi-IN"/>
        </w:rPr>
      </w:pPr>
      <w:r w:rsidRPr="002457E7">
        <w:rPr>
          <w:rFonts w:ascii="Arial" w:eastAsia="SimSun" w:hAnsi="Arial" w:cs="Arial"/>
          <w:color w:val="000000"/>
          <w:kern w:val="1"/>
          <w:sz w:val="20"/>
          <w:szCs w:val="20"/>
          <w:lang w:eastAsia="x-none" w:bidi="hi-IN"/>
        </w:rPr>
        <w:t>Podanie przez Pana/Panią danych osobowych jest wymogiem ustawowym i jest obligatoryjne, a ich zakres został określony w ustawie Kodeks postępowania administracyjnego oraz w przepisach szczegółowych, konsekwencją niepodania tych danych będzie pozostawienie podania bez rozpoznania.</w:t>
      </w:r>
    </w:p>
    <w:p w14:paraId="7BE7391B" w14:textId="77777777" w:rsidR="00591C9C" w:rsidRPr="002457E7" w:rsidRDefault="00591C9C" w:rsidP="00661CFF">
      <w:pPr>
        <w:numPr>
          <w:ilvl w:val="0"/>
          <w:numId w:val="1"/>
        </w:numPr>
        <w:tabs>
          <w:tab w:val="left" w:pos="57"/>
          <w:tab w:val="left" w:pos="113"/>
          <w:tab w:val="left" w:pos="285"/>
          <w:tab w:val="left" w:pos="340"/>
          <w:tab w:val="left" w:pos="397"/>
        </w:tabs>
        <w:suppressAutoHyphens/>
        <w:spacing w:line="360" w:lineRule="auto"/>
        <w:ind w:left="340" w:hanging="360"/>
        <w:rPr>
          <w:rFonts w:ascii="Arial" w:eastAsia="SimSun" w:hAnsi="Arial" w:cs="Arial"/>
          <w:color w:val="000000"/>
          <w:kern w:val="1"/>
          <w:sz w:val="20"/>
          <w:szCs w:val="20"/>
          <w:lang w:eastAsia="x-none" w:bidi="hi-IN"/>
        </w:rPr>
      </w:pPr>
      <w:r w:rsidRPr="002457E7">
        <w:rPr>
          <w:rFonts w:ascii="Arial" w:eastAsia="SimSun" w:hAnsi="Arial" w:cs="Arial"/>
          <w:color w:val="000000"/>
          <w:kern w:val="1"/>
          <w:sz w:val="20"/>
          <w:szCs w:val="20"/>
          <w:lang w:eastAsia="x-none" w:bidi="hi-IN"/>
        </w:rPr>
        <w:t>Pani/Pana dane nie będą przetwarzane w sposób zautomatyzowany w tym również w formie profilowania.</w:t>
      </w:r>
    </w:p>
    <w:p w14:paraId="326EEE58" w14:textId="77777777" w:rsidR="00661CFF" w:rsidRDefault="00661CFF">
      <w:pPr>
        <w:spacing w:after="160" w:line="259" w:lineRule="auto"/>
        <w:rPr>
          <w:rFonts w:ascii="Arial" w:hAnsi="Arial" w:cs="Arial"/>
          <w:b/>
          <w:color w:val="0070C0"/>
          <w:sz w:val="20"/>
          <w:szCs w:val="20"/>
        </w:rPr>
      </w:pPr>
      <w:r>
        <w:rPr>
          <w:rFonts w:ascii="Arial" w:hAnsi="Arial" w:cs="Arial"/>
          <w:b/>
          <w:color w:val="0070C0"/>
          <w:sz w:val="20"/>
          <w:szCs w:val="20"/>
        </w:rPr>
        <w:br w:type="page"/>
      </w:r>
    </w:p>
    <w:p w14:paraId="516D8327" w14:textId="1D71D116" w:rsidR="00591C9C" w:rsidRPr="00661CFF" w:rsidRDefault="00591C9C" w:rsidP="00A92FEC">
      <w:pPr>
        <w:pBdr>
          <w:top w:val="nil"/>
          <w:left w:val="nil"/>
          <w:bottom w:val="nil"/>
          <w:right w:val="nil"/>
          <w:between w:val="nil"/>
        </w:pBdr>
        <w:spacing w:after="240" w:line="360" w:lineRule="auto"/>
        <w:rPr>
          <w:rFonts w:ascii="Arial" w:hAnsi="Arial" w:cs="Arial"/>
          <w:b/>
          <w:color w:val="000000" w:themeColor="text1"/>
          <w:sz w:val="20"/>
          <w:szCs w:val="20"/>
        </w:rPr>
      </w:pPr>
      <w:r w:rsidRPr="00661CFF">
        <w:rPr>
          <w:rFonts w:ascii="Arial" w:hAnsi="Arial" w:cs="Arial"/>
          <w:b/>
          <w:color w:val="000000" w:themeColor="text1"/>
          <w:sz w:val="20"/>
          <w:szCs w:val="20"/>
        </w:rPr>
        <w:lastRenderedPageBreak/>
        <w:t>WYDAWANIE ZEZWOLEŃ NA SPROWADZENIE ZWŁOK LUB PROCHÓW OSÓB ZMARŁYCH ZA GRANICĄ NA TERYTORIUM RZECZYPOSPOLITEJ POLSKIEJ</w:t>
      </w:r>
    </w:p>
    <w:p w14:paraId="23ECCF11" w14:textId="0D45A39C" w:rsidR="00591C9C" w:rsidRPr="00A92FEC" w:rsidRDefault="00591C9C" w:rsidP="00A92FEC">
      <w:pPr>
        <w:pBdr>
          <w:top w:val="nil"/>
          <w:left w:val="nil"/>
          <w:bottom w:val="nil"/>
          <w:right w:val="nil"/>
          <w:between w:val="nil"/>
        </w:pBdr>
        <w:spacing w:after="240" w:line="360" w:lineRule="auto"/>
        <w:rPr>
          <w:rFonts w:ascii="Arial" w:hAnsi="Arial" w:cs="Arial"/>
          <w:b/>
          <w:color w:val="000000" w:themeColor="text1"/>
          <w:sz w:val="20"/>
          <w:szCs w:val="20"/>
          <w:u w:val="single"/>
        </w:rPr>
      </w:pPr>
      <w:r w:rsidRPr="00661CFF">
        <w:rPr>
          <w:rFonts w:ascii="Arial" w:hAnsi="Arial" w:cs="Arial"/>
          <w:b/>
          <w:color w:val="000000" w:themeColor="text1"/>
          <w:sz w:val="20"/>
          <w:szCs w:val="20"/>
          <w:u w:val="single"/>
        </w:rPr>
        <w:t>Podstawa prawna:</w:t>
      </w:r>
    </w:p>
    <w:p w14:paraId="4ED07A85" w14:textId="77777777" w:rsidR="00591C9C" w:rsidRPr="002457E7" w:rsidRDefault="00591C9C" w:rsidP="00661CFF">
      <w:pPr>
        <w:widowControl w:val="0"/>
        <w:numPr>
          <w:ilvl w:val="0"/>
          <w:numId w:val="2"/>
        </w:num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Ustawa z dnia 14 czerwca 1960 r. Kodeks postepowania administracyjnego (Dz.U.2020 poz. 256).</w:t>
      </w:r>
    </w:p>
    <w:p w14:paraId="2EF914C3" w14:textId="77777777" w:rsidR="00591C9C" w:rsidRPr="002457E7" w:rsidRDefault="00591C9C" w:rsidP="00661CFF">
      <w:pPr>
        <w:widowControl w:val="0"/>
        <w:numPr>
          <w:ilvl w:val="0"/>
          <w:numId w:val="2"/>
        </w:num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Ustawa z dnia 31 stycznia 1959 r. o cmentarzach i chowaniu zmarłych (Dz.U.2019 poz. 1473).</w:t>
      </w:r>
    </w:p>
    <w:p w14:paraId="249E4B84" w14:textId="382863D4" w:rsidR="00591C9C" w:rsidRPr="002457E7" w:rsidRDefault="00591C9C" w:rsidP="00661CFF">
      <w:pPr>
        <w:widowControl w:val="0"/>
        <w:numPr>
          <w:ilvl w:val="0"/>
          <w:numId w:val="2"/>
        </w:num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Rozporządzenie Ministra Zdrowia z dnia 27 grudnia 2007 r. w sprawie wydawania pozwoleń</w:t>
      </w:r>
      <w:r w:rsidR="00661CFF">
        <w:rPr>
          <w:rFonts w:ascii="Arial" w:hAnsi="Arial" w:cs="Arial"/>
          <w:color w:val="000000"/>
          <w:sz w:val="20"/>
          <w:szCs w:val="20"/>
        </w:rPr>
        <w:t xml:space="preserve"> </w:t>
      </w:r>
      <w:r w:rsidRPr="002457E7">
        <w:rPr>
          <w:rFonts w:ascii="Arial" w:hAnsi="Arial" w:cs="Arial"/>
          <w:color w:val="000000"/>
          <w:sz w:val="20"/>
          <w:szCs w:val="20"/>
        </w:rPr>
        <w:t>i zaświadczeń na przewóz zwłok i szczątków ludzkich (Dz.U.2007 Nr 249 poz. 1866).</w:t>
      </w:r>
    </w:p>
    <w:p w14:paraId="67C3D626" w14:textId="008A7E55" w:rsidR="00591C9C" w:rsidRPr="002457E7" w:rsidRDefault="00591C9C" w:rsidP="00661CFF">
      <w:pPr>
        <w:widowControl w:val="0"/>
        <w:numPr>
          <w:ilvl w:val="0"/>
          <w:numId w:val="2"/>
        </w:num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Rozporządzenie Ministra Zdrowia z dnia 6 grudnia 2001 r. w sprawie wykazu chorób zakaźnych, w przypadku których stwierdzenie zgonu wymaga szczególnego postępowania ze zwłokami osób zmarłych na te choroby (Dz.U.2001.152.1742).</w:t>
      </w:r>
    </w:p>
    <w:p w14:paraId="5EFB6FC8" w14:textId="77777777" w:rsidR="00591C9C" w:rsidRPr="002457E7" w:rsidRDefault="00591C9C" w:rsidP="00661CFF">
      <w:pPr>
        <w:widowControl w:val="0"/>
        <w:numPr>
          <w:ilvl w:val="0"/>
          <w:numId w:val="2"/>
        </w:num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 xml:space="preserve">Ustawa z dnia 16 listopada 2006 r. o opłacie skarbowej (Dz. U. z 2019 r.poz.1000 z </w:t>
      </w:r>
      <w:proofErr w:type="spellStart"/>
      <w:r w:rsidRPr="002457E7">
        <w:rPr>
          <w:rFonts w:ascii="Arial" w:hAnsi="Arial" w:cs="Arial"/>
          <w:color w:val="000000"/>
          <w:sz w:val="20"/>
          <w:szCs w:val="20"/>
        </w:rPr>
        <w:t>późn</w:t>
      </w:r>
      <w:proofErr w:type="spellEnd"/>
      <w:r w:rsidRPr="002457E7">
        <w:rPr>
          <w:rFonts w:ascii="Arial" w:hAnsi="Arial" w:cs="Arial"/>
          <w:color w:val="000000"/>
          <w:sz w:val="20"/>
          <w:szCs w:val="20"/>
        </w:rPr>
        <w:t>. zm.).</w:t>
      </w:r>
    </w:p>
    <w:p w14:paraId="6EFC2EC9" w14:textId="5C1D2CD6" w:rsidR="00591C9C" w:rsidRPr="002457E7" w:rsidRDefault="00591C9C" w:rsidP="00661CFF">
      <w:pPr>
        <w:widowControl w:val="0"/>
        <w:numPr>
          <w:ilvl w:val="0"/>
          <w:numId w:val="2"/>
        </w:num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Rozporządzenie Ministra Zdrowia z dnia 6 grudnia 2001 r. w sprawie wykazu chorób zakaźnych, w przypadku których stwierdzenie zgonu wymaga szczególnego postępowania ze zwłokami osób zmarłych na te choroby (Dz. U. z 2001 r. Nr 152, poz. 1742).</w:t>
      </w:r>
    </w:p>
    <w:p w14:paraId="5B9BBAC5" w14:textId="77777777" w:rsidR="00591C9C" w:rsidRPr="002457E7" w:rsidRDefault="00591C9C" w:rsidP="00661CFF">
      <w:pPr>
        <w:widowControl w:val="0"/>
        <w:numPr>
          <w:ilvl w:val="0"/>
          <w:numId w:val="2"/>
        </w:num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Konwencja nr 16 dotycząca wydawania wielojęzycznych odpisów skróconych aktów stanu cywilnego sporządzona w Wiedniu dnia 8 września 1976 r. (Dz. U. z 2004 r. Nr 166, poz. 1735).</w:t>
      </w:r>
    </w:p>
    <w:p w14:paraId="730EC7F6" w14:textId="0EF3AAFA" w:rsidR="00591C9C" w:rsidRPr="00661CFF" w:rsidRDefault="00591C9C" w:rsidP="00661CFF">
      <w:pPr>
        <w:widowControl w:val="0"/>
        <w:numPr>
          <w:ilvl w:val="0"/>
          <w:numId w:val="2"/>
        </w:numPr>
        <w:pBdr>
          <w:top w:val="nil"/>
          <w:left w:val="nil"/>
          <w:bottom w:val="nil"/>
          <w:right w:val="nil"/>
          <w:between w:val="nil"/>
        </w:pBdr>
        <w:spacing w:after="240" w:line="360" w:lineRule="auto"/>
        <w:rPr>
          <w:rFonts w:ascii="Arial" w:hAnsi="Arial" w:cs="Arial"/>
          <w:color w:val="000000"/>
          <w:sz w:val="20"/>
          <w:szCs w:val="20"/>
        </w:rPr>
      </w:pPr>
      <w:r w:rsidRPr="002457E7">
        <w:rPr>
          <w:rFonts w:ascii="Arial" w:hAnsi="Arial" w:cs="Arial"/>
          <w:color w:val="000000"/>
          <w:sz w:val="20"/>
          <w:szCs w:val="20"/>
        </w:rPr>
        <w:t>Ustawa z dnia 18 lipca 2002 r. o świadczeniu usług drogą elektroniczną (Dz. U. 2020, poz. 344).</w:t>
      </w:r>
    </w:p>
    <w:p w14:paraId="1BC706D9" w14:textId="393E838D" w:rsidR="00591C9C" w:rsidRPr="002457E7" w:rsidRDefault="00591C9C" w:rsidP="00661CFF">
      <w:pPr>
        <w:pBdr>
          <w:top w:val="nil"/>
          <w:left w:val="nil"/>
          <w:bottom w:val="nil"/>
          <w:right w:val="nil"/>
          <w:between w:val="nil"/>
        </w:pBdr>
        <w:spacing w:after="240" w:line="360" w:lineRule="auto"/>
        <w:rPr>
          <w:rFonts w:ascii="Arial" w:hAnsi="Arial" w:cs="Arial"/>
          <w:color w:val="000000"/>
          <w:sz w:val="20"/>
          <w:szCs w:val="20"/>
        </w:rPr>
      </w:pPr>
      <w:r w:rsidRPr="00661CFF">
        <w:rPr>
          <w:rFonts w:ascii="Arial" w:hAnsi="Arial" w:cs="Arial"/>
          <w:b/>
          <w:color w:val="000000" w:themeColor="text1"/>
          <w:sz w:val="20"/>
          <w:szCs w:val="20"/>
          <w:u w:val="single"/>
        </w:rPr>
        <w:t>Etapy procedury:</w:t>
      </w:r>
    </w:p>
    <w:p w14:paraId="3D5E6A94" w14:textId="60F90D28" w:rsidR="00591C9C" w:rsidRPr="002457E7" w:rsidRDefault="00591C9C" w:rsidP="00126B1B">
      <w:p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Wnioskodawca</w:t>
      </w:r>
      <w:r w:rsidR="00A92FEC">
        <w:rPr>
          <w:rFonts w:ascii="Arial" w:hAnsi="Arial" w:cs="Arial"/>
          <w:color w:val="000000"/>
          <w:sz w:val="20"/>
          <w:szCs w:val="20"/>
        </w:rPr>
        <w:t xml:space="preserve"> </w:t>
      </w:r>
      <w:r w:rsidRPr="002457E7">
        <w:rPr>
          <w:rFonts w:ascii="Arial" w:hAnsi="Arial" w:cs="Arial"/>
          <w:color w:val="000000"/>
          <w:sz w:val="20"/>
          <w:szCs w:val="20"/>
        </w:rPr>
        <w:t>pobiera wniosek (dostępny poniżej),</w:t>
      </w:r>
      <w:r w:rsidR="00A92FEC">
        <w:rPr>
          <w:rFonts w:ascii="Arial" w:hAnsi="Arial" w:cs="Arial"/>
          <w:color w:val="000000"/>
          <w:sz w:val="20"/>
          <w:szCs w:val="20"/>
        </w:rPr>
        <w:t xml:space="preserve"> </w:t>
      </w:r>
      <w:r w:rsidRPr="002457E7">
        <w:rPr>
          <w:rFonts w:ascii="Arial" w:hAnsi="Arial" w:cs="Arial"/>
          <w:color w:val="000000"/>
          <w:sz w:val="20"/>
          <w:szCs w:val="20"/>
        </w:rPr>
        <w:t>wypełnia</w:t>
      </w:r>
      <w:r w:rsidR="00A92FEC">
        <w:rPr>
          <w:rFonts w:ascii="Arial" w:hAnsi="Arial" w:cs="Arial"/>
          <w:color w:val="000000"/>
          <w:sz w:val="20"/>
          <w:szCs w:val="20"/>
        </w:rPr>
        <w:t xml:space="preserve"> </w:t>
      </w:r>
      <w:r w:rsidRPr="002457E7">
        <w:rPr>
          <w:rFonts w:ascii="Arial" w:hAnsi="Arial" w:cs="Arial"/>
          <w:color w:val="000000"/>
          <w:sz w:val="20"/>
          <w:szCs w:val="20"/>
        </w:rPr>
        <w:t>go</w:t>
      </w:r>
      <w:r w:rsidR="00A92FEC">
        <w:rPr>
          <w:rFonts w:ascii="Arial" w:hAnsi="Arial" w:cs="Arial"/>
          <w:color w:val="000000"/>
          <w:sz w:val="20"/>
          <w:szCs w:val="20"/>
        </w:rPr>
        <w:t xml:space="preserve"> </w:t>
      </w:r>
      <w:r w:rsidRPr="002457E7">
        <w:rPr>
          <w:rFonts w:ascii="Arial" w:hAnsi="Arial" w:cs="Arial"/>
          <w:color w:val="000000"/>
          <w:sz w:val="20"/>
          <w:szCs w:val="20"/>
        </w:rPr>
        <w:t>i</w:t>
      </w:r>
      <w:r w:rsidR="00A92FEC">
        <w:rPr>
          <w:rFonts w:ascii="Arial" w:hAnsi="Arial" w:cs="Arial"/>
          <w:color w:val="000000"/>
          <w:sz w:val="20"/>
          <w:szCs w:val="20"/>
        </w:rPr>
        <w:t xml:space="preserve"> </w:t>
      </w:r>
      <w:r w:rsidRPr="002457E7">
        <w:rPr>
          <w:rFonts w:ascii="Arial" w:hAnsi="Arial" w:cs="Arial"/>
          <w:color w:val="000000"/>
          <w:sz w:val="20"/>
          <w:szCs w:val="20"/>
        </w:rPr>
        <w:t>podpisuje, pamiętając, że:</w:t>
      </w:r>
    </w:p>
    <w:p w14:paraId="6A2B8EFF" w14:textId="77777777" w:rsidR="00591C9C" w:rsidRPr="002457E7" w:rsidRDefault="00591C9C" w:rsidP="00126B1B">
      <w:pPr>
        <w:widowControl w:val="0"/>
        <w:numPr>
          <w:ilvl w:val="0"/>
          <w:numId w:val="3"/>
        </w:num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Starosta Niżański jest właściwy do wydania pozwolenia w przypadku, gdy zwłoki lub szczątki ludzkie będą pochowane na cmentarzach zlokalizowanych na terenie Powiatu Niżańskiego.</w:t>
      </w:r>
    </w:p>
    <w:p w14:paraId="2419C7AC" w14:textId="04E73B45" w:rsidR="00591C9C" w:rsidRPr="002457E7" w:rsidRDefault="00591C9C" w:rsidP="00126B1B">
      <w:pPr>
        <w:widowControl w:val="0"/>
        <w:numPr>
          <w:ilvl w:val="0"/>
          <w:numId w:val="3"/>
        </w:num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Wniosek może złożyć osoba uprawniona do pochowania o której mowa w art. 10 ust. 1 ustawy o cmentarzach i</w:t>
      </w:r>
      <w:r w:rsidR="00661CFF">
        <w:rPr>
          <w:rFonts w:ascii="Arial" w:hAnsi="Arial" w:cs="Arial"/>
          <w:color w:val="000000"/>
          <w:sz w:val="20"/>
          <w:szCs w:val="20"/>
        </w:rPr>
        <w:t> </w:t>
      </w:r>
      <w:r w:rsidRPr="002457E7">
        <w:rPr>
          <w:rFonts w:ascii="Arial" w:hAnsi="Arial" w:cs="Arial"/>
          <w:color w:val="000000"/>
          <w:sz w:val="20"/>
          <w:szCs w:val="20"/>
        </w:rPr>
        <w:t>chowaniu zmarłych, to jest: pozostały małżonek(ka), krewni zstępni, krewni wstępni, krewni boczni do 4 stopnia pokrewieństwa, powinowaci w linii prostej do 1 stopnia lub pełnomocnik umocowany przez osobę uprawnioną do pochowania, a także osoba która dobrowolnie zobowiąże się do pochowania.</w:t>
      </w:r>
    </w:p>
    <w:p w14:paraId="0C0DCEB4" w14:textId="77777777" w:rsidR="00591C9C" w:rsidRPr="002457E7" w:rsidRDefault="00591C9C" w:rsidP="00126B1B">
      <w:pPr>
        <w:widowControl w:val="0"/>
        <w:numPr>
          <w:ilvl w:val="0"/>
          <w:numId w:val="3"/>
        </w:num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 xml:space="preserve">Prawidłowo wypełniony wniosek wraz z wymaganymi załącznikami należy złożyć w Wydziale </w:t>
      </w:r>
      <w:r w:rsidRPr="002457E7">
        <w:rPr>
          <w:rFonts w:ascii="Arial" w:hAnsi="Arial" w:cs="Arial"/>
          <w:sz w:val="20"/>
          <w:szCs w:val="20"/>
        </w:rPr>
        <w:t xml:space="preserve">Organizacji, Spraw Obronnych i Zarzadzania Kryzysowego Starostwa Powiatowego w Nisku – osobiście, drogą pocztową, za pomocą środków komunikacji elektronicznej przez elektroniczną skrzynkę podawczą organu administracji </w:t>
      </w:r>
      <w:r w:rsidRPr="002457E7">
        <w:rPr>
          <w:rFonts w:ascii="Arial" w:hAnsi="Arial" w:cs="Arial"/>
          <w:color w:val="000000"/>
          <w:sz w:val="20"/>
          <w:szCs w:val="20"/>
        </w:rPr>
        <w:t xml:space="preserve">publicznej </w:t>
      </w:r>
      <w:proofErr w:type="spellStart"/>
      <w:r w:rsidRPr="002457E7">
        <w:rPr>
          <w:rFonts w:ascii="Arial" w:hAnsi="Arial" w:cs="Arial"/>
          <w:color w:val="000000"/>
          <w:sz w:val="20"/>
          <w:szCs w:val="20"/>
        </w:rPr>
        <w:t>ePUAP</w:t>
      </w:r>
      <w:proofErr w:type="spellEnd"/>
      <w:r w:rsidRPr="002457E7">
        <w:rPr>
          <w:rFonts w:ascii="Arial" w:hAnsi="Arial" w:cs="Arial"/>
          <w:color w:val="000000"/>
          <w:sz w:val="20"/>
          <w:szCs w:val="20"/>
        </w:rPr>
        <w:t>.</w:t>
      </w:r>
    </w:p>
    <w:p w14:paraId="08BF923B" w14:textId="77777777" w:rsidR="00591C9C" w:rsidRPr="002457E7" w:rsidRDefault="00591C9C" w:rsidP="00126B1B">
      <w:pPr>
        <w:widowControl w:val="0"/>
        <w:numPr>
          <w:ilvl w:val="0"/>
          <w:numId w:val="3"/>
        </w:num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Zagraniczny akt zgonu nie musi być tłumaczony, jeśli jest wielojęzycznym odpisem skróconym aktu zgonu sporządzonym zgodnie z konwencją nr 16 dotyczącą wydawania wielojęzycznych odpisów skróconych aktów stanu cywilnego sporządzonej w Wiedniu dnia 8 września 1976 r.</w:t>
      </w:r>
    </w:p>
    <w:p w14:paraId="5FD4FEC3" w14:textId="0E3433DF" w:rsidR="00591C9C" w:rsidRPr="00661CFF" w:rsidRDefault="00591C9C" w:rsidP="00126B1B">
      <w:pPr>
        <w:widowControl w:val="0"/>
        <w:numPr>
          <w:ilvl w:val="0"/>
          <w:numId w:val="3"/>
        </w:numPr>
        <w:pBdr>
          <w:top w:val="nil"/>
          <w:left w:val="nil"/>
          <w:bottom w:val="nil"/>
          <w:right w:val="nil"/>
          <w:between w:val="nil"/>
        </w:pBdr>
        <w:spacing w:after="240" w:line="360" w:lineRule="auto"/>
        <w:rPr>
          <w:rFonts w:ascii="Arial" w:hAnsi="Arial" w:cs="Arial"/>
          <w:color w:val="000000"/>
          <w:sz w:val="20"/>
          <w:szCs w:val="20"/>
        </w:rPr>
      </w:pPr>
      <w:r w:rsidRPr="002457E7">
        <w:rPr>
          <w:rFonts w:ascii="Arial" w:hAnsi="Arial" w:cs="Arial"/>
          <w:color w:val="000000"/>
          <w:sz w:val="20"/>
          <w:szCs w:val="20"/>
        </w:rPr>
        <w:t>W terminie do 3 dni zostanie wydane pozwolenie, które zostanie również wysłane do wskazanej przez wnioskodawcę Polskiej Placówki Konsularnej.</w:t>
      </w:r>
    </w:p>
    <w:p w14:paraId="3BE1EE96" w14:textId="35D22FD8" w:rsidR="00591C9C" w:rsidRPr="00661CFF" w:rsidRDefault="00591C9C" w:rsidP="00661CFF">
      <w:pPr>
        <w:pBdr>
          <w:top w:val="nil"/>
          <w:left w:val="nil"/>
          <w:bottom w:val="nil"/>
          <w:right w:val="nil"/>
          <w:between w:val="nil"/>
        </w:pBdr>
        <w:spacing w:after="240" w:line="360" w:lineRule="auto"/>
        <w:rPr>
          <w:rFonts w:ascii="Arial" w:hAnsi="Arial" w:cs="Arial"/>
          <w:b/>
          <w:color w:val="000000" w:themeColor="text1"/>
          <w:sz w:val="20"/>
          <w:szCs w:val="20"/>
          <w:u w:val="single"/>
        </w:rPr>
      </w:pPr>
      <w:r w:rsidRPr="00661CFF">
        <w:rPr>
          <w:rFonts w:ascii="Arial" w:hAnsi="Arial" w:cs="Arial"/>
          <w:b/>
          <w:color w:val="000000" w:themeColor="text1"/>
          <w:sz w:val="20"/>
          <w:szCs w:val="20"/>
          <w:u w:val="single"/>
        </w:rPr>
        <w:t>Wymagane dokumenty:</w:t>
      </w:r>
    </w:p>
    <w:p w14:paraId="658AB859" w14:textId="77777777" w:rsidR="00591C9C" w:rsidRPr="002457E7" w:rsidRDefault="00591C9C" w:rsidP="00661CFF">
      <w:p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1. Wniosek osoby uprawnionej lub pełnomocnika o wydanie pozwolenia na sprowadzenie zwłok lub szczątków ludzkich z zagranicy w celu ich pochowania na cmentarzach zlokalizowanych na terenie Powiatu Niżańskiego musi zawierać następujące dane:</w:t>
      </w:r>
    </w:p>
    <w:p w14:paraId="15CF0F98" w14:textId="77777777" w:rsidR="00591C9C" w:rsidRPr="002457E7" w:rsidRDefault="00591C9C" w:rsidP="00661CFF">
      <w:pPr>
        <w:widowControl w:val="0"/>
        <w:numPr>
          <w:ilvl w:val="0"/>
          <w:numId w:val="4"/>
        </w:numPr>
        <w:pBdr>
          <w:top w:val="nil"/>
          <w:left w:val="nil"/>
          <w:bottom w:val="nil"/>
          <w:right w:val="nil"/>
          <w:between w:val="nil"/>
        </w:pBdr>
        <w:spacing w:line="360" w:lineRule="auto"/>
        <w:ind w:left="284" w:hanging="284"/>
        <w:rPr>
          <w:rFonts w:ascii="Arial" w:hAnsi="Arial" w:cs="Arial"/>
          <w:color w:val="000000"/>
          <w:sz w:val="20"/>
          <w:szCs w:val="20"/>
        </w:rPr>
      </w:pPr>
      <w:r w:rsidRPr="002457E7">
        <w:rPr>
          <w:rFonts w:ascii="Arial" w:hAnsi="Arial" w:cs="Arial"/>
          <w:color w:val="000000"/>
          <w:sz w:val="20"/>
          <w:szCs w:val="20"/>
        </w:rPr>
        <w:t>nazwisko, imię lub imiona, nazwisko rodowe, datę i miejsce urodzenia, ostatnie miejsce zamieszkania osoby zmarłej;</w:t>
      </w:r>
    </w:p>
    <w:p w14:paraId="4395E4DA" w14:textId="77777777" w:rsidR="00591C9C" w:rsidRPr="002457E7" w:rsidRDefault="00591C9C" w:rsidP="00661CFF">
      <w:pPr>
        <w:widowControl w:val="0"/>
        <w:numPr>
          <w:ilvl w:val="0"/>
          <w:numId w:val="4"/>
        </w:numPr>
        <w:pBdr>
          <w:top w:val="nil"/>
          <w:left w:val="nil"/>
          <w:bottom w:val="nil"/>
          <w:right w:val="nil"/>
          <w:between w:val="nil"/>
        </w:pBdr>
        <w:spacing w:line="360" w:lineRule="auto"/>
        <w:ind w:left="284" w:hanging="284"/>
        <w:rPr>
          <w:rFonts w:ascii="Arial" w:hAnsi="Arial" w:cs="Arial"/>
          <w:color w:val="000000"/>
          <w:sz w:val="20"/>
          <w:szCs w:val="20"/>
        </w:rPr>
      </w:pPr>
      <w:r w:rsidRPr="002457E7">
        <w:rPr>
          <w:rFonts w:ascii="Arial" w:hAnsi="Arial" w:cs="Arial"/>
          <w:color w:val="000000"/>
          <w:sz w:val="20"/>
          <w:szCs w:val="20"/>
        </w:rPr>
        <w:t>datę i miejsce zgonu;</w:t>
      </w:r>
    </w:p>
    <w:p w14:paraId="68796698" w14:textId="77777777" w:rsidR="00591C9C" w:rsidRPr="002457E7" w:rsidRDefault="00591C9C" w:rsidP="00661CFF">
      <w:pPr>
        <w:widowControl w:val="0"/>
        <w:numPr>
          <w:ilvl w:val="0"/>
          <w:numId w:val="4"/>
        </w:numPr>
        <w:pBdr>
          <w:top w:val="nil"/>
          <w:left w:val="nil"/>
          <w:bottom w:val="nil"/>
          <w:right w:val="nil"/>
          <w:between w:val="nil"/>
        </w:pBdr>
        <w:spacing w:line="360" w:lineRule="auto"/>
        <w:ind w:left="284" w:hanging="284"/>
        <w:rPr>
          <w:rFonts w:ascii="Arial" w:hAnsi="Arial" w:cs="Arial"/>
          <w:color w:val="000000"/>
          <w:sz w:val="20"/>
          <w:szCs w:val="20"/>
        </w:rPr>
      </w:pPr>
      <w:r w:rsidRPr="002457E7">
        <w:rPr>
          <w:rFonts w:ascii="Arial" w:hAnsi="Arial" w:cs="Arial"/>
          <w:color w:val="000000"/>
          <w:sz w:val="20"/>
          <w:szCs w:val="20"/>
        </w:rPr>
        <w:lastRenderedPageBreak/>
        <w:t>miejsce z którego zwłoki lub szczątki ludzkie zostaną przewiezione;</w:t>
      </w:r>
    </w:p>
    <w:p w14:paraId="1461C889" w14:textId="77777777" w:rsidR="00591C9C" w:rsidRPr="002457E7" w:rsidRDefault="00591C9C" w:rsidP="00661CFF">
      <w:pPr>
        <w:widowControl w:val="0"/>
        <w:numPr>
          <w:ilvl w:val="0"/>
          <w:numId w:val="4"/>
        </w:numPr>
        <w:pBdr>
          <w:top w:val="nil"/>
          <w:left w:val="nil"/>
          <w:bottom w:val="nil"/>
          <w:right w:val="nil"/>
          <w:between w:val="nil"/>
        </w:pBdr>
        <w:spacing w:line="360" w:lineRule="auto"/>
        <w:ind w:left="284" w:hanging="284"/>
        <w:rPr>
          <w:rFonts w:ascii="Arial" w:hAnsi="Arial" w:cs="Arial"/>
          <w:color w:val="000000"/>
          <w:sz w:val="20"/>
          <w:szCs w:val="20"/>
        </w:rPr>
      </w:pPr>
      <w:r w:rsidRPr="002457E7">
        <w:rPr>
          <w:rFonts w:ascii="Arial" w:hAnsi="Arial" w:cs="Arial"/>
          <w:color w:val="000000"/>
          <w:sz w:val="20"/>
          <w:szCs w:val="20"/>
        </w:rPr>
        <w:t>miejsce pochówku (nazwa cmentarza);</w:t>
      </w:r>
    </w:p>
    <w:p w14:paraId="0656F827" w14:textId="77777777" w:rsidR="00591C9C" w:rsidRPr="002457E7" w:rsidRDefault="00591C9C" w:rsidP="00661CFF">
      <w:pPr>
        <w:widowControl w:val="0"/>
        <w:numPr>
          <w:ilvl w:val="0"/>
          <w:numId w:val="4"/>
        </w:numPr>
        <w:pBdr>
          <w:top w:val="nil"/>
          <w:left w:val="nil"/>
          <w:bottom w:val="nil"/>
          <w:right w:val="nil"/>
          <w:between w:val="nil"/>
        </w:pBdr>
        <w:spacing w:line="360" w:lineRule="auto"/>
        <w:ind w:left="284" w:hanging="284"/>
        <w:rPr>
          <w:rFonts w:ascii="Arial" w:hAnsi="Arial" w:cs="Arial"/>
          <w:color w:val="000000"/>
          <w:sz w:val="20"/>
          <w:szCs w:val="20"/>
        </w:rPr>
      </w:pPr>
      <w:r w:rsidRPr="002457E7">
        <w:rPr>
          <w:rFonts w:ascii="Arial" w:hAnsi="Arial" w:cs="Arial"/>
          <w:color w:val="000000"/>
          <w:sz w:val="20"/>
          <w:szCs w:val="20"/>
        </w:rPr>
        <w:t>środek transportu, którym zostaną przewiezione zwłoki albo szczątki ludzkie;</w:t>
      </w:r>
    </w:p>
    <w:p w14:paraId="517AB57A" w14:textId="77777777" w:rsidR="00591C9C" w:rsidRPr="002457E7" w:rsidRDefault="00591C9C" w:rsidP="00661CFF">
      <w:pPr>
        <w:widowControl w:val="0"/>
        <w:numPr>
          <w:ilvl w:val="0"/>
          <w:numId w:val="4"/>
        </w:numPr>
        <w:pBdr>
          <w:top w:val="nil"/>
          <w:left w:val="nil"/>
          <w:bottom w:val="nil"/>
          <w:right w:val="nil"/>
          <w:between w:val="nil"/>
        </w:pBdr>
        <w:spacing w:line="360" w:lineRule="auto"/>
        <w:ind w:left="284" w:hanging="284"/>
        <w:rPr>
          <w:rFonts w:ascii="Arial" w:hAnsi="Arial" w:cs="Arial"/>
          <w:color w:val="000000"/>
          <w:sz w:val="20"/>
          <w:szCs w:val="20"/>
        </w:rPr>
      </w:pPr>
      <w:r w:rsidRPr="002457E7">
        <w:rPr>
          <w:rFonts w:ascii="Arial" w:hAnsi="Arial" w:cs="Arial"/>
          <w:color w:val="000000"/>
          <w:sz w:val="20"/>
          <w:szCs w:val="20"/>
        </w:rPr>
        <w:t>nazwisko, imię lub imiona, adres zamieszkania wnioskodawcy lub pełnomocnika oraz numer i seria dokumentu tożsamości;</w:t>
      </w:r>
    </w:p>
    <w:p w14:paraId="2201060E" w14:textId="53B393E6" w:rsidR="00661CFF" w:rsidRPr="00661CFF" w:rsidRDefault="00591C9C" w:rsidP="00661CFF">
      <w:pPr>
        <w:widowControl w:val="0"/>
        <w:numPr>
          <w:ilvl w:val="0"/>
          <w:numId w:val="4"/>
        </w:numPr>
        <w:pBdr>
          <w:top w:val="nil"/>
          <w:left w:val="nil"/>
          <w:bottom w:val="nil"/>
          <w:right w:val="nil"/>
          <w:between w:val="nil"/>
        </w:pBdr>
        <w:tabs>
          <w:tab w:val="left" w:pos="142"/>
          <w:tab w:val="left" w:pos="284"/>
          <w:tab w:val="left" w:pos="426"/>
        </w:tabs>
        <w:spacing w:after="240" w:line="360" w:lineRule="auto"/>
        <w:ind w:left="0" w:firstLine="0"/>
        <w:rPr>
          <w:rFonts w:ascii="Arial" w:hAnsi="Arial" w:cs="Arial"/>
          <w:color w:val="000000"/>
          <w:sz w:val="20"/>
          <w:szCs w:val="20"/>
        </w:rPr>
      </w:pPr>
      <w:r w:rsidRPr="002457E7">
        <w:rPr>
          <w:rFonts w:ascii="Arial" w:hAnsi="Arial" w:cs="Arial"/>
          <w:color w:val="000000"/>
          <w:sz w:val="20"/>
          <w:szCs w:val="20"/>
        </w:rPr>
        <w:t>informację o placówce konsularnej, w której nastąpi wydanie zaświadczenia stwierdzającego, że zwłoki lub szczątki mogą być sprowadzone na terytorium Rzeczypospolitej Polskiej.</w:t>
      </w:r>
    </w:p>
    <w:p w14:paraId="6B90E3D5" w14:textId="7BC725C6" w:rsidR="00591C9C" w:rsidRPr="002457E7" w:rsidRDefault="00591C9C" w:rsidP="00661CFF">
      <w:pPr>
        <w:widowControl w:val="0"/>
        <w:pBdr>
          <w:top w:val="nil"/>
          <w:left w:val="nil"/>
          <w:bottom w:val="nil"/>
          <w:right w:val="nil"/>
          <w:between w:val="nil"/>
        </w:pBdr>
        <w:tabs>
          <w:tab w:val="left" w:pos="142"/>
          <w:tab w:val="left" w:pos="284"/>
          <w:tab w:val="left" w:pos="426"/>
        </w:tabs>
        <w:spacing w:line="360" w:lineRule="auto"/>
        <w:rPr>
          <w:rFonts w:ascii="Arial" w:hAnsi="Arial" w:cs="Arial"/>
          <w:color w:val="000000"/>
          <w:sz w:val="20"/>
          <w:szCs w:val="20"/>
        </w:rPr>
      </w:pPr>
      <w:r w:rsidRPr="002457E7">
        <w:rPr>
          <w:rFonts w:ascii="Arial" w:hAnsi="Arial" w:cs="Arial"/>
          <w:color w:val="000000"/>
          <w:sz w:val="20"/>
          <w:szCs w:val="20"/>
        </w:rPr>
        <w:t>2. Załączniki:</w:t>
      </w:r>
    </w:p>
    <w:p w14:paraId="30814C67" w14:textId="77777777" w:rsidR="00591C9C" w:rsidRPr="002457E7" w:rsidRDefault="00591C9C" w:rsidP="00661CFF">
      <w:pPr>
        <w:pStyle w:val="Akapitzlist"/>
        <w:numPr>
          <w:ilvl w:val="0"/>
          <w:numId w:val="8"/>
        </w:numPr>
        <w:pBdr>
          <w:top w:val="nil"/>
          <w:left w:val="nil"/>
          <w:bottom w:val="nil"/>
          <w:right w:val="nil"/>
          <w:between w:val="nil"/>
        </w:pBdr>
        <w:spacing w:after="0" w:line="360" w:lineRule="auto"/>
        <w:ind w:left="284" w:hanging="284"/>
        <w:rPr>
          <w:rFonts w:ascii="Arial" w:hAnsi="Arial" w:cs="Arial"/>
          <w:color w:val="000000" w:themeColor="text1"/>
          <w:sz w:val="20"/>
          <w:szCs w:val="20"/>
        </w:rPr>
      </w:pPr>
      <w:r w:rsidRPr="002457E7">
        <w:rPr>
          <w:rFonts w:ascii="Arial" w:hAnsi="Arial" w:cs="Arial"/>
          <w:color w:val="000000" w:themeColor="text1"/>
          <w:sz w:val="20"/>
          <w:szCs w:val="20"/>
        </w:rPr>
        <w:t>akt zgonu zagraniczny oraz tłumaczenie na język polski przez tłumacza przysięgłego;</w:t>
      </w:r>
    </w:p>
    <w:p w14:paraId="6B5CE627" w14:textId="77777777" w:rsidR="00591C9C" w:rsidRPr="002457E7" w:rsidRDefault="00591C9C" w:rsidP="00661CFF">
      <w:pPr>
        <w:widowControl w:val="0"/>
        <w:numPr>
          <w:ilvl w:val="0"/>
          <w:numId w:val="8"/>
        </w:numPr>
        <w:pBdr>
          <w:top w:val="nil"/>
          <w:left w:val="nil"/>
          <w:bottom w:val="nil"/>
          <w:right w:val="nil"/>
          <w:between w:val="nil"/>
        </w:pBdr>
        <w:spacing w:line="360" w:lineRule="auto"/>
        <w:ind w:left="284" w:hanging="284"/>
        <w:rPr>
          <w:rFonts w:ascii="Arial" w:hAnsi="Arial" w:cs="Arial"/>
          <w:color w:val="000000" w:themeColor="text1"/>
          <w:sz w:val="20"/>
          <w:szCs w:val="20"/>
        </w:rPr>
      </w:pPr>
      <w:r w:rsidRPr="002457E7">
        <w:rPr>
          <w:rFonts w:ascii="Arial" w:hAnsi="Arial" w:cs="Arial"/>
          <w:color w:val="000000" w:themeColor="text1"/>
          <w:sz w:val="20"/>
          <w:szCs w:val="20"/>
        </w:rPr>
        <w:t>w przypadku nie określenia przyczyny zgonu w akcie zgonu lub innym dokumencie stwierdzającym zgon, do wniosku dołącza się sporządzony w języku polskim dokument urzędowy stwierdzający wykluczenie jako przyczyny zgonu choroby zakaźnej;</w:t>
      </w:r>
    </w:p>
    <w:p w14:paraId="65F66518" w14:textId="77777777" w:rsidR="00591C9C" w:rsidRPr="002457E7" w:rsidRDefault="00591C9C" w:rsidP="00661CFF">
      <w:pPr>
        <w:widowControl w:val="0"/>
        <w:numPr>
          <w:ilvl w:val="0"/>
          <w:numId w:val="8"/>
        </w:numPr>
        <w:pBdr>
          <w:top w:val="nil"/>
          <w:left w:val="nil"/>
          <w:bottom w:val="nil"/>
          <w:right w:val="nil"/>
          <w:between w:val="nil"/>
        </w:pBdr>
        <w:spacing w:line="360" w:lineRule="auto"/>
        <w:ind w:left="284" w:hanging="284"/>
        <w:rPr>
          <w:rFonts w:ascii="Arial" w:hAnsi="Arial" w:cs="Arial"/>
          <w:color w:val="000000" w:themeColor="text1"/>
          <w:sz w:val="20"/>
          <w:szCs w:val="20"/>
        </w:rPr>
      </w:pPr>
      <w:r w:rsidRPr="002457E7">
        <w:rPr>
          <w:rFonts w:ascii="Arial" w:hAnsi="Arial" w:cs="Arial"/>
          <w:color w:val="000000" w:themeColor="text1"/>
          <w:sz w:val="20"/>
          <w:szCs w:val="20"/>
        </w:rPr>
        <w:t xml:space="preserve">udzielone pełnomocnictwo; </w:t>
      </w:r>
    </w:p>
    <w:p w14:paraId="38913E88" w14:textId="77777777" w:rsidR="00591C9C" w:rsidRPr="002457E7" w:rsidRDefault="00591C9C" w:rsidP="00661CFF">
      <w:pPr>
        <w:widowControl w:val="0"/>
        <w:numPr>
          <w:ilvl w:val="0"/>
          <w:numId w:val="8"/>
        </w:numPr>
        <w:pBdr>
          <w:top w:val="nil"/>
          <w:left w:val="nil"/>
          <w:bottom w:val="nil"/>
          <w:right w:val="nil"/>
          <w:between w:val="nil"/>
        </w:pBdr>
        <w:spacing w:after="240" w:line="360" w:lineRule="auto"/>
        <w:ind w:left="284" w:hanging="284"/>
        <w:rPr>
          <w:rFonts w:ascii="Arial" w:hAnsi="Arial" w:cs="Arial"/>
          <w:color w:val="000000" w:themeColor="text1"/>
          <w:sz w:val="20"/>
          <w:szCs w:val="20"/>
        </w:rPr>
      </w:pPr>
      <w:r w:rsidRPr="002457E7">
        <w:rPr>
          <w:rFonts w:ascii="Arial" w:hAnsi="Arial" w:cs="Arial"/>
          <w:color w:val="000000" w:themeColor="text1"/>
          <w:sz w:val="20"/>
          <w:szCs w:val="20"/>
        </w:rPr>
        <w:t>w przypadku działania przez pełnomocnika dowód wniesienia opłaty skarbowej.</w:t>
      </w:r>
    </w:p>
    <w:p w14:paraId="1BD6FACA" w14:textId="1228B896" w:rsidR="00591C9C" w:rsidRPr="00661CFF" w:rsidRDefault="00591C9C" w:rsidP="00661CFF">
      <w:pPr>
        <w:pBdr>
          <w:top w:val="nil"/>
          <w:left w:val="nil"/>
          <w:bottom w:val="nil"/>
          <w:right w:val="nil"/>
          <w:between w:val="nil"/>
        </w:pBdr>
        <w:spacing w:after="240" w:line="360" w:lineRule="auto"/>
        <w:rPr>
          <w:rFonts w:ascii="Arial" w:hAnsi="Arial" w:cs="Arial"/>
          <w:b/>
          <w:color w:val="000000" w:themeColor="text1"/>
          <w:sz w:val="20"/>
          <w:szCs w:val="20"/>
          <w:u w:val="single"/>
        </w:rPr>
      </w:pPr>
      <w:r w:rsidRPr="00661CFF">
        <w:rPr>
          <w:rFonts w:ascii="Arial" w:hAnsi="Arial" w:cs="Arial"/>
          <w:b/>
          <w:color w:val="000000" w:themeColor="text1"/>
          <w:sz w:val="20"/>
          <w:szCs w:val="20"/>
          <w:u w:val="single"/>
        </w:rPr>
        <w:t>Opłaty:</w:t>
      </w:r>
    </w:p>
    <w:p w14:paraId="215FC8B0" w14:textId="77777777" w:rsidR="00591C9C" w:rsidRPr="002457E7" w:rsidRDefault="00591C9C" w:rsidP="00126B1B">
      <w:pPr>
        <w:widowControl w:val="0"/>
        <w:numPr>
          <w:ilvl w:val="0"/>
          <w:numId w:val="5"/>
        </w:num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Pozwolenia na sprowadzenie zwłok lub szczątków ludzkich z zagranicy są wolne od opłaty skarbowej.</w:t>
      </w:r>
    </w:p>
    <w:p w14:paraId="72A2CF57" w14:textId="77777777" w:rsidR="00591C9C" w:rsidRPr="002457E7" w:rsidRDefault="00591C9C" w:rsidP="00126B1B">
      <w:pPr>
        <w:widowControl w:val="0"/>
        <w:numPr>
          <w:ilvl w:val="0"/>
          <w:numId w:val="5"/>
        </w:num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W przypadku działania przez pełnomocnika należy dokonać opłaty skarbowej w kwocie 17,00 zł od pełnomocnictwa.</w:t>
      </w:r>
    </w:p>
    <w:p w14:paraId="6AF940C7" w14:textId="568C29F8" w:rsidR="00591C9C" w:rsidRPr="002457E7" w:rsidRDefault="00591C9C" w:rsidP="00126B1B">
      <w:pPr>
        <w:widowControl w:val="0"/>
        <w:numPr>
          <w:ilvl w:val="0"/>
          <w:numId w:val="5"/>
        </w:num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Pełnomocnictwa udzielone małżonkowi, wstępnemu, zstępnemu lub rodzeństwu jest zwolnione z opłaty skarbowej.</w:t>
      </w:r>
    </w:p>
    <w:p w14:paraId="7736FC04" w14:textId="77777777" w:rsidR="00591C9C" w:rsidRPr="002457E7" w:rsidRDefault="00591C9C" w:rsidP="00126B1B">
      <w:pPr>
        <w:widowControl w:val="0"/>
        <w:numPr>
          <w:ilvl w:val="0"/>
          <w:numId w:val="5"/>
        </w:numPr>
        <w:pBdr>
          <w:top w:val="nil"/>
          <w:left w:val="nil"/>
          <w:bottom w:val="nil"/>
          <w:right w:val="nil"/>
          <w:between w:val="nil"/>
        </w:pBdr>
        <w:spacing w:after="240" w:line="360" w:lineRule="auto"/>
        <w:rPr>
          <w:rFonts w:ascii="Arial" w:hAnsi="Arial" w:cs="Arial"/>
          <w:color w:val="000000"/>
          <w:sz w:val="20"/>
          <w:szCs w:val="20"/>
        </w:rPr>
      </w:pPr>
      <w:r w:rsidRPr="002457E7">
        <w:rPr>
          <w:rFonts w:ascii="Arial" w:hAnsi="Arial" w:cs="Arial"/>
          <w:color w:val="000000"/>
          <w:sz w:val="20"/>
          <w:szCs w:val="20"/>
        </w:rPr>
        <w:t>Opłaty skarbowej należy dokonać w kasie Urzędu Gminy i Miasta Nisko lub przelewem na poniższy rachunek bankowy:</w:t>
      </w:r>
    </w:p>
    <w:p w14:paraId="25F99E56" w14:textId="26C2D95E" w:rsidR="00591C9C" w:rsidRPr="002457E7" w:rsidRDefault="00591C9C" w:rsidP="002457E7">
      <w:pPr>
        <w:pBdr>
          <w:top w:val="nil"/>
          <w:left w:val="nil"/>
          <w:bottom w:val="nil"/>
          <w:right w:val="nil"/>
          <w:between w:val="nil"/>
        </w:pBdr>
        <w:spacing w:line="360" w:lineRule="auto"/>
        <w:rPr>
          <w:rFonts w:ascii="Arial" w:hAnsi="Arial" w:cs="Arial"/>
          <w:color w:val="000000"/>
          <w:sz w:val="20"/>
          <w:szCs w:val="20"/>
        </w:rPr>
      </w:pPr>
      <w:r w:rsidRPr="002457E7">
        <w:rPr>
          <w:rFonts w:ascii="Arial" w:hAnsi="Arial" w:cs="Arial"/>
          <w:color w:val="000000"/>
          <w:sz w:val="20"/>
          <w:szCs w:val="20"/>
        </w:rPr>
        <w:t>Gmina i Miasto Nisko</w:t>
      </w:r>
      <w:r w:rsidR="00661CFF">
        <w:rPr>
          <w:rFonts w:ascii="Arial" w:hAnsi="Arial" w:cs="Arial"/>
          <w:color w:val="000000"/>
          <w:sz w:val="20"/>
          <w:szCs w:val="20"/>
        </w:rPr>
        <w:t>, P</w:t>
      </w:r>
      <w:r w:rsidRPr="002457E7">
        <w:rPr>
          <w:rFonts w:ascii="Arial" w:hAnsi="Arial" w:cs="Arial"/>
          <w:color w:val="000000"/>
          <w:sz w:val="20"/>
          <w:szCs w:val="20"/>
        </w:rPr>
        <w:t>l. Wolności 14</w:t>
      </w:r>
      <w:r w:rsidR="00661CFF">
        <w:rPr>
          <w:rFonts w:ascii="Arial" w:hAnsi="Arial" w:cs="Arial"/>
          <w:color w:val="000000"/>
          <w:sz w:val="20"/>
          <w:szCs w:val="20"/>
        </w:rPr>
        <w:t xml:space="preserve">, </w:t>
      </w:r>
      <w:r w:rsidRPr="002457E7">
        <w:rPr>
          <w:rFonts w:ascii="Arial" w:hAnsi="Arial" w:cs="Arial"/>
          <w:color w:val="000000"/>
          <w:sz w:val="20"/>
          <w:szCs w:val="20"/>
        </w:rPr>
        <w:t>37-400 Nisko</w:t>
      </w:r>
    </w:p>
    <w:p w14:paraId="1FE908C5" w14:textId="77777777" w:rsidR="00661CFF" w:rsidRDefault="00591C9C" w:rsidP="002457E7">
      <w:pPr>
        <w:pBdr>
          <w:top w:val="nil"/>
          <w:left w:val="nil"/>
          <w:bottom w:val="nil"/>
          <w:right w:val="nil"/>
          <w:between w:val="nil"/>
        </w:pBdr>
        <w:spacing w:line="360" w:lineRule="auto"/>
        <w:rPr>
          <w:rFonts w:ascii="Arial" w:hAnsi="Arial" w:cs="Arial"/>
          <w:color w:val="333333"/>
          <w:sz w:val="20"/>
          <w:szCs w:val="20"/>
        </w:rPr>
      </w:pPr>
      <w:r w:rsidRPr="002457E7">
        <w:rPr>
          <w:rFonts w:ascii="Arial" w:hAnsi="Arial" w:cs="Arial"/>
          <w:color w:val="333333"/>
          <w:sz w:val="20"/>
          <w:szCs w:val="20"/>
        </w:rPr>
        <w:t>Nadsański Bank Spółdzielczy w Stalowej Woli</w:t>
      </w:r>
    </w:p>
    <w:p w14:paraId="4131D8C7" w14:textId="339E75FE" w:rsidR="00591C9C" w:rsidRPr="00661CFF" w:rsidRDefault="00591C9C" w:rsidP="00661CFF">
      <w:pPr>
        <w:pBdr>
          <w:top w:val="nil"/>
          <w:left w:val="nil"/>
          <w:bottom w:val="nil"/>
          <w:right w:val="nil"/>
          <w:between w:val="nil"/>
        </w:pBdr>
        <w:spacing w:after="240" w:line="360" w:lineRule="auto"/>
        <w:rPr>
          <w:rFonts w:ascii="Arial" w:hAnsi="Arial" w:cs="Arial"/>
          <w:sz w:val="20"/>
          <w:szCs w:val="20"/>
        </w:rPr>
      </w:pPr>
      <w:r w:rsidRPr="002457E7">
        <w:rPr>
          <w:rFonts w:ascii="Arial" w:hAnsi="Arial" w:cs="Arial"/>
          <w:b/>
          <w:color w:val="333333"/>
          <w:sz w:val="20"/>
          <w:szCs w:val="20"/>
        </w:rPr>
        <w:t>68 9430 0006 0037 8343 2000 0001</w:t>
      </w:r>
    </w:p>
    <w:p w14:paraId="71EED274" w14:textId="4C1C9434" w:rsidR="00591C9C" w:rsidRPr="00661CFF" w:rsidRDefault="00591C9C" w:rsidP="00661CFF">
      <w:pPr>
        <w:pBdr>
          <w:top w:val="nil"/>
          <w:left w:val="nil"/>
          <w:bottom w:val="nil"/>
          <w:right w:val="nil"/>
          <w:between w:val="nil"/>
        </w:pBdr>
        <w:tabs>
          <w:tab w:val="left" w:leader="dot" w:pos="9214"/>
        </w:tabs>
        <w:spacing w:after="240" w:line="360" w:lineRule="auto"/>
        <w:rPr>
          <w:rFonts w:ascii="Arial" w:hAnsi="Arial" w:cs="Arial"/>
          <w:color w:val="000000"/>
          <w:sz w:val="20"/>
          <w:szCs w:val="20"/>
        </w:rPr>
      </w:pPr>
      <w:r w:rsidRPr="002457E7">
        <w:rPr>
          <w:rFonts w:ascii="Arial" w:hAnsi="Arial" w:cs="Arial"/>
          <w:color w:val="000000"/>
          <w:sz w:val="20"/>
          <w:szCs w:val="20"/>
        </w:rPr>
        <w:t xml:space="preserve">Tytułem: „Opłata skarbowa za pełnomocnictwo - dotyczy zmarłej/ zmarłego </w:t>
      </w:r>
      <w:r w:rsidR="00661CFF">
        <w:rPr>
          <w:rFonts w:ascii="Arial" w:hAnsi="Arial" w:cs="Arial"/>
          <w:color w:val="000000"/>
          <w:sz w:val="20"/>
          <w:szCs w:val="20"/>
        </w:rPr>
        <w:tab/>
      </w:r>
      <w:r w:rsidRPr="002457E7">
        <w:rPr>
          <w:rFonts w:ascii="Arial" w:hAnsi="Arial" w:cs="Arial"/>
          <w:color w:val="000000"/>
          <w:sz w:val="20"/>
          <w:szCs w:val="20"/>
        </w:rPr>
        <w:t>”.</w:t>
      </w:r>
    </w:p>
    <w:p w14:paraId="0DB159AE" w14:textId="7398B386" w:rsidR="00591C9C" w:rsidRPr="00661CFF" w:rsidRDefault="00591C9C" w:rsidP="00661CFF">
      <w:pPr>
        <w:pBdr>
          <w:top w:val="nil"/>
          <w:left w:val="nil"/>
          <w:bottom w:val="nil"/>
          <w:right w:val="nil"/>
          <w:between w:val="nil"/>
        </w:pBdr>
        <w:spacing w:after="240" w:line="360" w:lineRule="auto"/>
        <w:rPr>
          <w:rStyle w:val="Hipercze"/>
          <w:rFonts w:ascii="Arial" w:hAnsi="Arial" w:cs="Arial"/>
          <w:b/>
          <w:color w:val="000000" w:themeColor="text1"/>
          <w:sz w:val="20"/>
          <w:szCs w:val="20"/>
        </w:rPr>
      </w:pPr>
      <w:r w:rsidRPr="00661CFF">
        <w:rPr>
          <w:rStyle w:val="Hipercze"/>
          <w:rFonts w:ascii="Arial" w:hAnsi="Arial" w:cs="Arial"/>
          <w:b/>
          <w:color w:val="000000" w:themeColor="text1"/>
          <w:sz w:val="20"/>
          <w:szCs w:val="20"/>
        </w:rPr>
        <w:t>Miejsce złożenia dokumentów:</w:t>
      </w:r>
    </w:p>
    <w:p w14:paraId="67CA2E1E" w14:textId="77777777" w:rsidR="00591C9C" w:rsidRPr="00661CFF" w:rsidRDefault="00591C9C" w:rsidP="002457E7">
      <w:pPr>
        <w:pBdr>
          <w:top w:val="nil"/>
          <w:left w:val="nil"/>
          <w:bottom w:val="nil"/>
          <w:right w:val="nil"/>
          <w:between w:val="nil"/>
        </w:pBdr>
        <w:spacing w:line="360" w:lineRule="auto"/>
        <w:rPr>
          <w:rStyle w:val="Hipercze"/>
          <w:rFonts w:ascii="Arial" w:hAnsi="Arial" w:cs="Arial"/>
          <w:b/>
          <w:color w:val="000000"/>
          <w:sz w:val="20"/>
          <w:szCs w:val="20"/>
          <w:u w:val="none"/>
        </w:rPr>
      </w:pPr>
      <w:r w:rsidRPr="00661CFF">
        <w:rPr>
          <w:rStyle w:val="Hipercze"/>
          <w:rFonts w:ascii="Arial" w:hAnsi="Arial" w:cs="Arial"/>
          <w:b/>
          <w:color w:val="000000"/>
          <w:sz w:val="20"/>
          <w:szCs w:val="20"/>
          <w:u w:val="none"/>
        </w:rPr>
        <w:t>Starostwo Powiatowe w Nisku, Plac Wolności 2, 37-400 Nisko</w:t>
      </w:r>
    </w:p>
    <w:p w14:paraId="19EEFB2B" w14:textId="5BAB9654" w:rsidR="00591C9C" w:rsidRPr="002457E7" w:rsidRDefault="00591C9C" w:rsidP="00661CFF">
      <w:pPr>
        <w:pBdr>
          <w:top w:val="nil"/>
          <w:left w:val="nil"/>
          <w:bottom w:val="nil"/>
          <w:right w:val="nil"/>
          <w:between w:val="nil"/>
        </w:pBdr>
        <w:spacing w:after="240" w:line="360" w:lineRule="auto"/>
        <w:rPr>
          <w:rStyle w:val="Hipercze"/>
          <w:rFonts w:ascii="Arial" w:hAnsi="Arial" w:cs="Arial"/>
          <w:b/>
          <w:color w:val="000000"/>
          <w:sz w:val="20"/>
          <w:szCs w:val="20"/>
        </w:rPr>
      </w:pPr>
      <w:r w:rsidRPr="00661CFF">
        <w:rPr>
          <w:rStyle w:val="Hipercze"/>
          <w:rFonts w:ascii="Arial" w:hAnsi="Arial" w:cs="Arial"/>
          <w:b/>
          <w:color w:val="000000"/>
          <w:sz w:val="20"/>
          <w:szCs w:val="20"/>
          <w:u w:val="none"/>
        </w:rPr>
        <w:t>Wydział Organizacji, Spraw Obronnych i Zarzadzania Kryzysowego - parter, pokój nr 2.</w:t>
      </w:r>
    </w:p>
    <w:p w14:paraId="5A07AE28" w14:textId="26020932" w:rsidR="00591C9C" w:rsidRPr="002457E7" w:rsidRDefault="00591C9C" w:rsidP="00661CFF">
      <w:pPr>
        <w:pBdr>
          <w:top w:val="nil"/>
          <w:left w:val="nil"/>
          <w:bottom w:val="nil"/>
          <w:right w:val="nil"/>
          <w:between w:val="nil"/>
        </w:pBdr>
        <w:spacing w:after="240" w:line="360" w:lineRule="auto"/>
        <w:rPr>
          <w:rStyle w:val="Hipercze"/>
          <w:rFonts w:ascii="Arial" w:hAnsi="Arial" w:cs="Arial"/>
          <w:color w:val="000000"/>
          <w:sz w:val="20"/>
          <w:szCs w:val="20"/>
        </w:rPr>
      </w:pPr>
      <w:r w:rsidRPr="00661CFF">
        <w:rPr>
          <w:rStyle w:val="Hipercze"/>
          <w:rFonts w:ascii="Arial" w:hAnsi="Arial" w:cs="Arial"/>
          <w:b/>
          <w:color w:val="000000" w:themeColor="text1"/>
          <w:sz w:val="20"/>
          <w:szCs w:val="20"/>
        </w:rPr>
        <w:t>Kontakt merytoryczny:</w:t>
      </w:r>
    </w:p>
    <w:p w14:paraId="30A42829" w14:textId="77777777" w:rsidR="00661CFF" w:rsidRDefault="00591C9C" w:rsidP="002457E7">
      <w:pPr>
        <w:pBdr>
          <w:top w:val="nil"/>
          <w:left w:val="nil"/>
          <w:bottom w:val="nil"/>
          <w:right w:val="nil"/>
          <w:between w:val="nil"/>
        </w:pBdr>
        <w:spacing w:line="360" w:lineRule="auto"/>
        <w:rPr>
          <w:rStyle w:val="Hipercze"/>
          <w:rFonts w:ascii="Arial" w:hAnsi="Arial" w:cs="Arial"/>
          <w:color w:val="000000"/>
          <w:sz w:val="20"/>
          <w:szCs w:val="20"/>
          <w:u w:val="none"/>
        </w:rPr>
      </w:pPr>
      <w:r w:rsidRPr="00661CFF">
        <w:rPr>
          <w:rStyle w:val="Hipercze"/>
          <w:rFonts w:ascii="Arial" w:hAnsi="Arial" w:cs="Arial"/>
          <w:color w:val="000000"/>
          <w:sz w:val="20"/>
          <w:szCs w:val="20"/>
          <w:u w:val="none"/>
        </w:rPr>
        <w:t>Główny specjalista ds. obywatelskich i obronnych w Wydziale Organizacji Spraw Obronnych i Zarządzania Kryzysowego</w:t>
      </w:r>
    </w:p>
    <w:p w14:paraId="0655EA9D" w14:textId="77777777" w:rsidR="00661CFF" w:rsidRDefault="00591C9C" w:rsidP="002457E7">
      <w:pPr>
        <w:pBdr>
          <w:top w:val="nil"/>
          <w:left w:val="nil"/>
          <w:bottom w:val="nil"/>
          <w:right w:val="nil"/>
          <w:between w:val="nil"/>
        </w:pBdr>
        <w:spacing w:line="360" w:lineRule="auto"/>
        <w:rPr>
          <w:rStyle w:val="Hipercze"/>
          <w:rFonts w:ascii="Arial" w:hAnsi="Arial" w:cs="Arial"/>
          <w:b/>
          <w:color w:val="000000"/>
          <w:sz w:val="20"/>
          <w:szCs w:val="20"/>
          <w:u w:val="none"/>
        </w:rPr>
      </w:pPr>
      <w:r w:rsidRPr="00661CFF">
        <w:rPr>
          <w:rStyle w:val="Hipercze"/>
          <w:rFonts w:ascii="Arial" w:hAnsi="Arial" w:cs="Arial"/>
          <w:b/>
          <w:color w:val="000000"/>
          <w:sz w:val="20"/>
          <w:szCs w:val="20"/>
          <w:u w:val="none"/>
        </w:rPr>
        <w:t>Anna Stępień</w:t>
      </w:r>
    </w:p>
    <w:p w14:paraId="745CFC34" w14:textId="77777777" w:rsidR="00661CFF" w:rsidRPr="00FE1893" w:rsidRDefault="00591C9C" w:rsidP="002457E7">
      <w:pPr>
        <w:pBdr>
          <w:top w:val="nil"/>
          <w:left w:val="nil"/>
          <w:bottom w:val="nil"/>
          <w:right w:val="nil"/>
          <w:between w:val="nil"/>
        </w:pBdr>
        <w:spacing w:line="360" w:lineRule="auto"/>
        <w:rPr>
          <w:rStyle w:val="Hipercze"/>
          <w:rFonts w:ascii="Arial" w:hAnsi="Arial" w:cs="Arial"/>
          <w:color w:val="000000"/>
          <w:sz w:val="20"/>
          <w:szCs w:val="20"/>
          <w:u w:val="none"/>
        </w:rPr>
      </w:pPr>
      <w:r w:rsidRPr="00FE1893">
        <w:rPr>
          <w:rStyle w:val="Hipercze"/>
          <w:rFonts w:ascii="Arial" w:hAnsi="Arial" w:cs="Arial"/>
          <w:color w:val="000000"/>
          <w:sz w:val="20"/>
          <w:szCs w:val="20"/>
          <w:u w:val="none"/>
        </w:rPr>
        <w:t>Tel 158412700 wew. 124</w:t>
      </w:r>
    </w:p>
    <w:p w14:paraId="6D6F70D0" w14:textId="61ECF14D" w:rsidR="00591C9C" w:rsidRPr="00FE1893" w:rsidRDefault="00591C9C" w:rsidP="00A92FEC">
      <w:pPr>
        <w:pBdr>
          <w:top w:val="nil"/>
          <w:left w:val="nil"/>
          <w:bottom w:val="nil"/>
          <w:right w:val="nil"/>
          <w:between w:val="nil"/>
        </w:pBdr>
        <w:spacing w:after="240" w:line="360" w:lineRule="auto"/>
        <w:rPr>
          <w:rStyle w:val="Hipercze"/>
          <w:rFonts w:ascii="Arial" w:hAnsi="Arial" w:cs="Arial"/>
          <w:color w:val="000000"/>
          <w:sz w:val="20"/>
          <w:szCs w:val="20"/>
        </w:rPr>
      </w:pPr>
      <w:r w:rsidRPr="00FE1893">
        <w:rPr>
          <w:rStyle w:val="Hipercze"/>
          <w:rFonts w:ascii="Arial" w:hAnsi="Arial" w:cs="Arial"/>
          <w:color w:val="000000"/>
          <w:sz w:val="20"/>
          <w:szCs w:val="20"/>
          <w:u w:val="none"/>
        </w:rPr>
        <w:t>e-mail: </w:t>
      </w:r>
      <w:r w:rsidRPr="00FE1893">
        <w:rPr>
          <w:rFonts w:ascii="Arial" w:hAnsi="Arial" w:cs="Arial"/>
          <w:sz w:val="20"/>
          <w:szCs w:val="20"/>
        </w:rPr>
        <w:t>a.stepien@powiat</w:t>
      </w:r>
      <w:r w:rsidR="00661CFF" w:rsidRPr="00FE1893">
        <w:rPr>
          <w:rFonts w:ascii="Arial" w:hAnsi="Arial" w:cs="Arial"/>
          <w:sz w:val="20"/>
          <w:szCs w:val="20"/>
        </w:rPr>
        <w:t>nizanski.p</w:t>
      </w:r>
      <w:r w:rsidR="001D169E" w:rsidRPr="00FE1893">
        <w:rPr>
          <w:rFonts w:ascii="Arial" w:hAnsi="Arial" w:cs="Arial"/>
          <w:sz w:val="20"/>
          <w:szCs w:val="20"/>
        </w:rPr>
        <w:t>l</w:t>
      </w:r>
    </w:p>
    <w:p w14:paraId="49C9CB55" w14:textId="24CB6C65" w:rsidR="00591C9C" w:rsidRPr="00A92FEC" w:rsidRDefault="00591C9C" w:rsidP="00A92FEC">
      <w:pPr>
        <w:pBdr>
          <w:top w:val="nil"/>
          <w:left w:val="nil"/>
          <w:bottom w:val="nil"/>
          <w:right w:val="nil"/>
          <w:between w:val="nil"/>
        </w:pBdr>
        <w:spacing w:after="240" w:line="360" w:lineRule="auto"/>
        <w:rPr>
          <w:rStyle w:val="Hipercze"/>
          <w:rFonts w:ascii="Arial" w:hAnsi="Arial" w:cs="Arial"/>
          <w:b/>
          <w:color w:val="000000" w:themeColor="text1"/>
          <w:sz w:val="20"/>
          <w:szCs w:val="20"/>
        </w:rPr>
      </w:pPr>
      <w:r w:rsidRPr="00A92FEC">
        <w:rPr>
          <w:rStyle w:val="Hipercze"/>
          <w:rFonts w:ascii="Arial" w:hAnsi="Arial" w:cs="Arial"/>
          <w:b/>
          <w:color w:val="000000" w:themeColor="text1"/>
          <w:sz w:val="20"/>
          <w:szCs w:val="20"/>
        </w:rPr>
        <w:t>Termin odpowiedzi:</w:t>
      </w:r>
    </w:p>
    <w:p w14:paraId="5D8A4741" w14:textId="77777777" w:rsidR="00591C9C" w:rsidRPr="00A92FEC" w:rsidRDefault="00591C9C" w:rsidP="00126B1B">
      <w:pPr>
        <w:widowControl w:val="0"/>
        <w:numPr>
          <w:ilvl w:val="0"/>
          <w:numId w:val="7"/>
        </w:numPr>
        <w:pBdr>
          <w:top w:val="nil"/>
          <w:left w:val="nil"/>
          <w:bottom w:val="nil"/>
          <w:right w:val="nil"/>
          <w:between w:val="nil"/>
        </w:pBdr>
        <w:spacing w:line="360" w:lineRule="auto"/>
        <w:rPr>
          <w:rStyle w:val="Hipercze"/>
          <w:rFonts w:ascii="Arial" w:hAnsi="Arial" w:cs="Arial"/>
          <w:color w:val="000000"/>
          <w:sz w:val="20"/>
          <w:szCs w:val="20"/>
          <w:u w:val="none"/>
        </w:rPr>
      </w:pPr>
      <w:r w:rsidRPr="00A92FEC">
        <w:rPr>
          <w:rStyle w:val="Hipercze"/>
          <w:rFonts w:ascii="Arial" w:hAnsi="Arial" w:cs="Arial"/>
          <w:color w:val="000000"/>
          <w:sz w:val="20"/>
          <w:szCs w:val="20"/>
          <w:u w:val="none"/>
        </w:rPr>
        <w:t>Pozwolenia są wydawane niezwłocznie, nie później jednak niż w terminie 3 dni od dnia złożenia kompletnego wniosku.</w:t>
      </w:r>
    </w:p>
    <w:p w14:paraId="51ECDD72" w14:textId="6A1BBFAB" w:rsidR="00591C9C" w:rsidRPr="00A92FEC" w:rsidRDefault="00591C9C" w:rsidP="00126B1B">
      <w:pPr>
        <w:widowControl w:val="0"/>
        <w:numPr>
          <w:ilvl w:val="0"/>
          <w:numId w:val="7"/>
        </w:numPr>
        <w:pBdr>
          <w:top w:val="nil"/>
          <w:left w:val="nil"/>
          <w:bottom w:val="nil"/>
          <w:right w:val="nil"/>
          <w:between w:val="nil"/>
        </w:pBdr>
        <w:spacing w:after="240" w:line="360" w:lineRule="auto"/>
        <w:rPr>
          <w:rStyle w:val="Hipercze"/>
          <w:rFonts w:ascii="Arial" w:hAnsi="Arial" w:cs="Arial"/>
          <w:color w:val="000000"/>
          <w:sz w:val="20"/>
          <w:szCs w:val="20"/>
          <w:u w:val="none"/>
        </w:rPr>
      </w:pPr>
      <w:r w:rsidRPr="00A92FEC">
        <w:rPr>
          <w:rStyle w:val="Hipercze"/>
          <w:rFonts w:ascii="Arial" w:hAnsi="Arial" w:cs="Arial"/>
          <w:color w:val="000000"/>
          <w:sz w:val="20"/>
          <w:szCs w:val="20"/>
          <w:u w:val="none"/>
        </w:rPr>
        <w:t>W przypadku, gdy zgon nastąpił na skutek choroby zakaźnej pozwolenia nie wydaje się przed upływem dwóch lat</w:t>
      </w:r>
      <w:r w:rsidRPr="002457E7">
        <w:rPr>
          <w:rStyle w:val="Hipercze"/>
          <w:rFonts w:ascii="Arial" w:hAnsi="Arial" w:cs="Arial"/>
          <w:color w:val="000000"/>
          <w:sz w:val="20"/>
          <w:szCs w:val="20"/>
        </w:rPr>
        <w:t xml:space="preserve"> </w:t>
      </w:r>
      <w:r w:rsidRPr="00A92FEC">
        <w:rPr>
          <w:rStyle w:val="Hipercze"/>
          <w:rFonts w:ascii="Arial" w:hAnsi="Arial" w:cs="Arial"/>
          <w:color w:val="000000"/>
          <w:sz w:val="20"/>
          <w:szCs w:val="20"/>
          <w:u w:val="none"/>
        </w:rPr>
        <w:lastRenderedPageBreak/>
        <w:t>od dnia zgonu.</w:t>
      </w:r>
    </w:p>
    <w:p w14:paraId="7A7EF3B2" w14:textId="088B1463" w:rsidR="00591C9C" w:rsidRPr="00A92FEC" w:rsidRDefault="00591C9C" w:rsidP="00A92FEC">
      <w:pPr>
        <w:pBdr>
          <w:top w:val="nil"/>
          <w:left w:val="nil"/>
          <w:bottom w:val="nil"/>
          <w:right w:val="nil"/>
          <w:between w:val="nil"/>
        </w:pBdr>
        <w:spacing w:after="240" w:line="360" w:lineRule="auto"/>
        <w:rPr>
          <w:rStyle w:val="Hipercze"/>
          <w:rFonts w:ascii="Arial" w:hAnsi="Arial" w:cs="Arial"/>
          <w:b/>
          <w:color w:val="000000" w:themeColor="text1"/>
          <w:sz w:val="20"/>
          <w:szCs w:val="20"/>
        </w:rPr>
      </w:pPr>
      <w:r w:rsidRPr="00A92FEC">
        <w:rPr>
          <w:rStyle w:val="Hipercze"/>
          <w:rFonts w:ascii="Arial" w:hAnsi="Arial" w:cs="Arial"/>
          <w:b/>
          <w:color w:val="000000" w:themeColor="text1"/>
          <w:sz w:val="20"/>
          <w:szCs w:val="20"/>
        </w:rPr>
        <w:t>Tryb odwoławczy:</w:t>
      </w:r>
    </w:p>
    <w:p w14:paraId="1F95F7ED" w14:textId="64723AC6" w:rsidR="009F2112" w:rsidRPr="002457E7" w:rsidRDefault="00591C9C" w:rsidP="00126B1B">
      <w:pPr>
        <w:pBdr>
          <w:top w:val="nil"/>
          <w:left w:val="nil"/>
          <w:bottom w:val="nil"/>
          <w:right w:val="nil"/>
          <w:between w:val="nil"/>
        </w:pBdr>
        <w:spacing w:line="360" w:lineRule="auto"/>
        <w:rPr>
          <w:rFonts w:ascii="Arial" w:hAnsi="Arial" w:cs="Arial"/>
        </w:rPr>
      </w:pPr>
      <w:r w:rsidRPr="00A92FEC">
        <w:rPr>
          <w:rStyle w:val="Hipercze"/>
          <w:rFonts w:ascii="Arial" w:hAnsi="Arial" w:cs="Arial"/>
          <w:color w:val="000000"/>
          <w:sz w:val="20"/>
          <w:szCs w:val="20"/>
          <w:u w:val="none"/>
        </w:rPr>
        <w:t>Od wydanej decyzji stronie przysługuje prawo do wniesienia odwołania do Samorządowego Kolegium Odwoławczego w Tarnobrzegu ul. Świętej Barbary 12 za pośrednictwem Starosty Niżańskiego w terminie 14 dni od dnia doręczenia decyzji.</w:t>
      </w:r>
    </w:p>
    <w:sectPr w:rsidR="009F2112" w:rsidRPr="002457E7" w:rsidSect="00126B1B">
      <w:footnotePr>
        <w:numFmt w:val="chicago"/>
        <w:numRestart w:val="eachSect"/>
      </w:footnotePr>
      <w:pgSz w:w="11906" w:h="16838"/>
      <w:pgMar w:top="709"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61C9" w14:textId="77777777" w:rsidR="00326FF0" w:rsidRDefault="00326FF0" w:rsidP="007D63B3">
      <w:r>
        <w:separator/>
      </w:r>
    </w:p>
  </w:endnote>
  <w:endnote w:type="continuationSeparator" w:id="0">
    <w:p w14:paraId="79362483" w14:textId="77777777" w:rsidR="00326FF0" w:rsidRDefault="00326FF0" w:rsidP="007D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FD1E" w14:textId="77777777" w:rsidR="00326FF0" w:rsidRDefault="00326FF0" w:rsidP="007D63B3">
      <w:r>
        <w:separator/>
      </w:r>
    </w:p>
  </w:footnote>
  <w:footnote w:type="continuationSeparator" w:id="0">
    <w:p w14:paraId="6C781C7D" w14:textId="77777777" w:rsidR="00326FF0" w:rsidRDefault="00326FF0" w:rsidP="007D63B3">
      <w:r>
        <w:continuationSeparator/>
      </w:r>
    </w:p>
  </w:footnote>
  <w:footnote w:id="1">
    <w:p w14:paraId="75398926" w14:textId="3023CC4E" w:rsidR="000C79FC" w:rsidRPr="00FE1893" w:rsidRDefault="000C79FC">
      <w:pPr>
        <w:pStyle w:val="Tekstprzypisudolnego"/>
        <w:rPr>
          <w:rFonts w:ascii="Arial" w:hAnsi="Arial" w:cs="Arial"/>
        </w:rPr>
      </w:pPr>
      <w:r w:rsidRPr="00FE1893">
        <w:rPr>
          <w:rStyle w:val="Odwoanieprzypisudolnego"/>
          <w:rFonts w:ascii="Arial" w:hAnsi="Arial" w:cs="Arial"/>
        </w:rPr>
        <w:t>*</w:t>
      </w:r>
      <w:r w:rsidRPr="00FE1893">
        <w:rPr>
          <w:rFonts w:ascii="Arial" w:hAnsi="Arial" w:cs="Arial"/>
        </w:rPr>
        <w:t xml:space="preserve"> Dane fakultatywne</w:t>
      </w:r>
      <w:r w:rsidR="00126B1B" w:rsidRPr="00FE1893">
        <w:rPr>
          <w:rFonts w:ascii="Arial" w:hAnsi="Arial" w:cs="Arial"/>
        </w:rPr>
        <w:t xml:space="preserve"> - wnioskodawca nie musi ich podawać, ale ich podanie może ułatwić kontakt z wnioskodawcą w celu rozpatrzenia wniosku i załatwienia sprawy.</w:t>
      </w:r>
    </w:p>
  </w:footnote>
  <w:footnote w:id="2">
    <w:p w14:paraId="4C5792BB" w14:textId="782E3A31" w:rsidR="000C79FC" w:rsidRPr="00FE1893" w:rsidRDefault="000C79FC">
      <w:pPr>
        <w:pStyle w:val="Tekstprzypisudolnego"/>
        <w:rPr>
          <w:rFonts w:ascii="Arial" w:hAnsi="Arial" w:cs="Arial"/>
        </w:rPr>
      </w:pPr>
      <w:r w:rsidRPr="00FE1893">
        <w:rPr>
          <w:rStyle w:val="Odwoanieprzypisudolnego"/>
          <w:rFonts w:ascii="Arial" w:hAnsi="Arial" w:cs="Arial"/>
        </w:rPr>
        <w:t>**</w:t>
      </w:r>
      <w:r w:rsidRPr="00FE1893">
        <w:rPr>
          <w:rFonts w:ascii="Arial" w:hAnsi="Arial" w:cs="Arial"/>
        </w:rPr>
        <w:t xml:space="preserve"> niepotrzebne skreślić</w:t>
      </w:r>
    </w:p>
  </w:footnote>
  <w:footnote w:id="3">
    <w:p w14:paraId="6BC61B6B" w14:textId="39662C07" w:rsidR="000C79FC" w:rsidRDefault="000C79FC">
      <w:pPr>
        <w:pStyle w:val="Tekstprzypisudolnego"/>
      </w:pPr>
      <w:r>
        <w:rPr>
          <w:rStyle w:val="Odwoanieprzypisudolnego"/>
        </w:rPr>
        <w:t>**</w:t>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1D00"/>
    <w:multiLevelType w:val="singleLevel"/>
    <w:tmpl w:val="70247C1A"/>
    <w:name w:val="Bullet 5"/>
    <w:lvl w:ilvl="0">
      <w:start w:val="1"/>
      <w:numFmt w:val="ordinal"/>
      <w:lvlText w:val="%1"/>
      <w:lvlJc w:val="left"/>
      <w:pPr>
        <w:tabs>
          <w:tab w:val="num" w:pos="283"/>
        </w:tabs>
        <w:ind w:left="283" w:hanging="283"/>
      </w:pPr>
    </w:lvl>
  </w:abstractNum>
  <w:abstractNum w:abstractNumId="1" w15:restartNumberingAfterBreak="0">
    <w:nsid w:val="26070CEF"/>
    <w:multiLevelType w:val="singleLevel"/>
    <w:tmpl w:val="04150011"/>
    <w:lvl w:ilvl="0">
      <w:start w:val="1"/>
      <w:numFmt w:val="decimal"/>
      <w:lvlText w:val="%1)"/>
      <w:lvlJc w:val="left"/>
      <w:pPr>
        <w:ind w:left="720" w:hanging="360"/>
      </w:pPr>
    </w:lvl>
  </w:abstractNum>
  <w:abstractNum w:abstractNumId="2" w15:restartNumberingAfterBreak="0">
    <w:nsid w:val="2A87488B"/>
    <w:multiLevelType w:val="singleLevel"/>
    <w:tmpl w:val="900C8ED4"/>
    <w:name w:val="Bullet 2"/>
    <w:lvl w:ilvl="0">
      <w:start w:val="1"/>
      <w:numFmt w:val="ordinal"/>
      <w:lvlText w:val="%1"/>
      <w:lvlJc w:val="left"/>
      <w:pPr>
        <w:tabs>
          <w:tab w:val="num" w:pos="283"/>
        </w:tabs>
        <w:ind w:left="283" w:hanging="283"/>
      </w:pPr>
    </w:lvl>
  </w:abstractNum>
  <w:abstractNum w:abstractNumId="3" w15:restartNumberingAfterBreak="0">
    <w:nsid w:val="40512200"/>
    <w:multiLevelType w:val="singleLevel"/>
    <w:tmpl w:val="1948434A"/>
    <w:name w:val="Bullet 6"/>
    <w:lvl w:ilvl="0">
      <w:start w:val="1"/>
      <w:numFmt w:val="ordinal"/>
      <w:lvlText w:val="%1"/>
      <w:lvlJc w:val="left"/>
      <w:pPr>
        <w:tabs>
          <w:tab w:val="num" w:pos="283"/>
        </w:tabs>
        <w:ind w:left="283" w:hanging="283"/>
      </w:pPr>
    </w:lvl>
  </w:abstractNum>
  <w:abstractNum w:abstractNumId="4" w15:restartNumberingAfterBreak="0">
    <w:nsid w:val="5E5E24A2"/>
    <w:multiLevelType w:val="singleLevel"/>
    <w:tmpl w:val="5E5E24A2"/>
    <w:name w:val="Lista numerowana 3"/>
    <w:lvl w:ilvl="0">
      <w:start w:val="1"/>
      <w:numFmt w:val="ordinal"/>
      <w:lvlText w:val="%1"/>
      <w:lvlJc w:val="left"/>
      <w:rPr>
        <w:dstrike w:val="0"/>
      </w:rPr>
    </w:lvl>
  </w:abstractNum>
  <w:abstractNum w:abstractNumId="5" w15:restartNumberingAfterBreak="0">
    <w:nsid w:val="619A1F99"/>
    <w:multiLevelType w:val="singleLevel"/>
    <w:tmpl w:val="04150011"/>
    <w:lvl w:ilvl="0">
      <w:start w:val="1"/>
      <w:numFmt w:val="decimal"/>
      <w:lvlText w:val="%1)"/>
      <w:lvlJc w:val="left"/>
      <w:pPr>
        <w:ind w:left="720" w:hanging="360"/>
      </w:pPr>
    </w:lvl>
  </w:abstractNum>
  <w:abstractNum w:abstractNumId="6" w15:restartNumberingAfterBreak="0">
    <w:nsid w:val="70331B39"/>
    <w:multiLevelType w:val="hybridMultilevel"/>
    <w:tmpl w:val="37BC887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74B5223C"/>
    <w:multiLevelType w:val="singleLevel"/>
    <w:tmpl w:val="132258BA"/>
    <w:name w:val="Bullet 1"/>
    <w:lvl w:ilvl="0">
      <w:start w:val="1"/>
      <w:numFmt w:val="ordinal"/>
      <w:lvlText w:val="%1"/>
      <w:lvlJc w:val="left"/>
      <w:pPr>
        <w:tabs>
          <w:tab w:val="num" w:pos="283"/>
        </w:tabs>
        <w:ind w:left="283" w:hanging="283"/>
      </w:pPr>
    </w:lvl>
  </w:abstractNum>
  <w:abstractNum w:abstractNumId="8" w15:restartNumberingAfterBreak="0">
    <w:nsid w:val="7EBD5B6B"/>
    <w:multiLevelType w:val="singleLevel"/>
    <w:tmpl w:val="BFFA8A22"/>
    <w:name w:val="Bullet 7"/>
    <w:lvl w:ilvl="0">
      <w:start w:val="1"/>
      <w:numFmt w:val="ordinal"/>
      <w:lvlText w:val="%1"/>
      <w:lvlJc w:val="left"/>
      <w:pPr>
        <w:tabs>
          <w:tab w:val="num" w:pos="283"/>
        </w:tabs>
        <w:ind w:left="283" w:hanging="283"/>
      </w:pPr>
    </w:lvl>
  </w:abstractNum>
  <w:num w:numId="1">
    <w:abstractNumId w:val="4"/>
  </w:num>
  <w:num w:numId="2">
    <w:abstractNumId w:val="7"/>
  </w:num>
  <w:num w:numId="3">
    <w:abstractNumId w:val="2"/>
  </w:num>
  <w:num w:numId="4">
    <w:abstractNumId w:val="5"/>
  </w:num>
  <w:num w:numId="5">
    <w:abstractNumId w:val="0"/>
  </w:num>
  <w:num w:numId="6">
    <w:abstractNumId w:val="3"/>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51"/>
    <w:rsid w:val="000C79FC"/>
    <w:rsid w:val="00126B1B"/>
    <w:rsid w:val="001C7890"/>
    <w:rsid w:val="001D169E"/>
    <w:rsid w:val="002457E7"/>
    <w:rsid w:val="002A5E51"/>
    <w:rsid w:val="00326FF0"/>
    <w:rsid w:val="00591C9C"/>
    <w:rsid w:val="00661CFF"/>
    <w:rsid w:val="007D63B3"/>
    <w:rsid w:val="009F2112"/>
    <w:rsid w:val="00A92FEC"/>
    <w:rsid w:val="00BE492F"/>
    <w:rsid w:val="00C73952"/>
    <w:rsid w:val="00EE4982"/>
    <w:rsid w:val="00FE1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28B0"/>
  <w15:chartTrackingRefBased/>
  <w15:docId w15:val="{22A6EC78-75F3-41E8-AFBC-0A950195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1C9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91C9C"/>
    <w:pPr>
      <w:spacing w:after="160" w:line="259" w:lineRule="auto"/>
      <w:ind w:left="720"/>
      <w:contextualSpacing/>
    </w:pPr>
    <w:rPr>
      <w:rFonts w:ascii="Calibri" w:eastAsia="Calibri" w:hAnsi="Calibri" w:cs="Calibri"/>
      <w:sz w:val="22"/>
      <w:szCs w:val="22"/>
      <w:lang w:eastAsia="x-none"/>
    </w:rPr>
  </w:style>
  <w:style w:type="character" w:styleId="Hipercze">
    <w:name w:val="Hyperlink"/>
    <w:rsid w:val="00591C9C"/>
    <w:rPr>
      <w:color w:val="0000FF"/>
      <w:u w:val="single"/>
    </w:rPr>
  </w:style>
  <w:style w:type="paragraph" w:styleId="Tekstprzypisudolnego">
    <w:name w:val="footnote text"/>
    <w:basedOn w:val="Normalny"/>
    <w:link w:val="TekstprzypisudolnegoZnak"/>
    <w:uiPriority w:val="99"/>
    <w:semiHidden/>
    <w:unhideWhenUsed/>
    <w:rsid w:val="007D63B3"/>
    <w:rPr>
      <w:sz w:val="20"/>
      <w:szCs w:val="20"/>
    </w:rPr>
  </w:style>
  <w:style w:type="character" w:customStyle="1" w:styleId="TekstprzypisudolnegoZnak">
    <w:name w:val="Tekst przypisu dolnego Znak"/>
    <w:basedOn w:val="Domylnaczcionkaakapitu"/>
    <w:link w:val="Tekstprzypisudolnego"/>
    <w:uiPriority w:val="99"/>
    <w:semiHidden/>
    <w:rsid w:val="007D63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D6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159B6-0BC8-4765-B284-D8E66731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1597</Words>
  <Characters>9583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astepien</dc:creator>
  <cp:keywords/>
  <dc:description/>
  <cp:lastModifiedBy>Jarosław Zalewski</cp:lastModifiedBy>
  <cp:revision>8</cp:revision>
  <dcterms:created xsi:type="dcterms:W3CDTF">2021-08-24T12:10:00Z</dcterms:created>
  <dcterms:modified xsi:type="dcterms:W3CDTF">2021-08-25T07:21:00Z</dcterms:modified>
</cp:coreProperties>
</file>